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E42" w:rsidRPr="00EA7E4F" w:rsidRDefault="007737DA" w:rsidP="00FC4B5B">
      <w:pPr>
        <w:pStyle w:val="Papertitle"/>
      </w:pPr>
      <w:r w:rsidRPr="00EA7E4F">
        <w:t>ADHESIVE TAPE</w:t>
      </w:r>
    </w:p>
    <w:p w:rsidR="00E32109" w:rsidRPr="00EA7E4F" w:rsidRDefault="00E32109" w:rsidP="005E33DB">
      <w:pPr>
        <w:pStyle w:val="Papertitle"/>
      </w:pPr>
    </w:p>
    <w:p w:rsidR="004F7873" w:rsidRPr="00EA7E4F" w:rsidRDefault="007737DA" w:rsidP="005E33DB">
      <w:pPr>
        <w:pStyle w:val="Author"/>
      </w:pPr>
      <w:r w:rsidRPr="00EA7E4F">
        <w:t>Nives Bonačić</w:t>
      </w:r>
    </w:p>
    <w:p w:rsidR="004F7873" w:rsidRPr="00EA7E4F" w:rsidRDefault="007737DA" w:rsidP="007737DA">
      <w:pPr>
        <w:pStyle w:val="Author"/>
        <w:rPr>
          <w:sz w:val="20"/>
          <w:szCs w:val="20"/>
        </w:rPr>
      </w:pPr>
      <w:r w:rsidRPr="00EA7E4F">
        <w:rPr>
          <w:sz w:val="20"/>
          <w:szCs w:val="20"/>
        </w:rPr>
        <w:t>University of Zagreb, Physics department, Croatia</w:t>
      </w:r>
    </w:p>
    <w:p w:rsidR="007737DA" w:rsidRPr="00EA7E4F" w:rsidRDefault="007737DA" w:rsidP="007737DA">
      <w:pPr>
        <w:pStyle w:val="Author"/>
      </w:pPr>
    </w:p>
    <w:p w:rsidR="001314B7" w:rsidRPr="00EA7E4F" w:rsidRDefault="003F6C12" w:rsidP="00FC4B5B">
      <w:pPr>
        <w:pStyle w:val="Text0"/>
        <w:rPr>
          <w:rFonts w:ascii="Arial" w:hAnsi="Arial" w:cs="Arial"/>
          <w:b/>
        </w:rPr>
      </w:pPr>
      <w:r w:rsidRPr="00EA7E4F">
        <w:rPr>
          <w:rFonts w:ascii="Arial" w:hAnsi="Arial" w:cs="Arial"/>
          <w:b/>
        </w:rPr>
        <w:t>Introduction</w:t>
      </w:r>
    </w:p>
    <w:p w:rsidR="001314B7" w:rsidRPr="00EA7E4F" w:rsidRDefault="001314B7" w:rsidP="00A95B97">
      <w:pPr>
        <w:pStyle w:val="Text0"/>
        <w:rPr>
          <w:rFonts w:ascii="Arial" w:hAnsi="Arial" w:cs="Arial"/>
        </w:rPr>
      </w:pPr>
    </w:p>
    <w:p w:rsidR="005D3D56" w:rsidRPr="00EA7E4F" w:rsidRDefault="003F6C12" w:rsidP="00A95B97">
      <w:pPr>
        <w:pStyle w:val="Text0"/>
        <w:rPr>
          <w:rFonts w:ascii="Arial" w:hAnsi="Arial" w:cs="Arial"/>
        </w:rPr>
      </w:pPr>
      <w:r w:rsidRPr="00EA7E4F">
        <w:rPr>
          <w:rFonts w:ascii="Arial" w:hAnsi="Arial" w:cs="Arial"/>
        </w:rPr>
        <w:t xml:space="preserve">This paper focuses on determining the force necessary to remove a piece of adhesive tape from a horizontal surface and investigating the influence of relevant parameters. </w:t>
      </w:r>
      <w:r w:rsidR="005D3D56" w:rsidRPr="00EA7E4F">
        <w:rPr>
          <w:rFonts w:ascii="Arial" w:hAnsi="Arial" w:cs="Arial"/>
        </w:rPr>
        <w:t xml:space="preserve">It </w:t>
      </w:r>
      <w:r w:rsidRPr="00EA7E4F">
        <w:rPr>
          <w:rFonts w:ascii="Arial" w:hAnsi="Arial" w:cs="Arial"/>
        </w:rPr>
        <w:t xml:space="preserve">explains a simple and fairly accurate experimental setup which enables </w:t>
      </w:r>
      <w:r w:rsidR="005D3D56" w:rsidRPr="00EA7E4F">
        <w:rPr>
          <w:rFonts w:ascii="Arial" w:hAnsi="Arial" w:cs="Arial"/>
        </w:rPr>
        <w:t>changing the angle</w:t>
      </w:r>
      <w:r w:rsidR="008F3C05">
        <w:rPr>
          <w:rFonts w:ascii="Arial" w:hAnsi="Arial" w:cs="Arial"/>
        </w:rPr>
        <w:t>, width</w:t>
      </w:r>
      <w:r w:rsidR="005D3D56" w:rsidRPr="00EA7E4F">
        <w:rPr>
          <w:rFonts w:ascii="Arial" w:hAnsi="Arial" w:cs="Arial"/>
        </w:rPr>
        <w:t xml:space="preserve"> and temperature as well as the surface to which the tape is attached. It gives an insight to both microscopic and macroscopic process of removing the tape and a theoretical model compared with obtained results.</w:t>
      </w:r>
    </w:p>
    <w:p w:rsidR="005D3D56" w:rsidRPr="00EA7E4F" w:rsidRDefault="005D3D56" w:rsidP="00A95B97">
      <w:pPr>
        <w:pStyle w:val="Text0"/>
        <w:rPr>
          <w:rFonts w:ascii="Arial" w:hAnsi="Arial" w:cs="Arial"/>
        </w:rPr>
      </w:pPr>
    </w:p>
    <w:p w:rsidR="003F6C12" w:rsidRPr="00EA7E4F" w:rsidRDefault="005D3D56" w:rsidP="00A95B97">
      <w:pPr>
        <w:pStyle w:val="Text0"/>
        <w:rPr>
          <w:rFonts w:ascii="Arial" w:hAnsi="Arial" w:cs="Arial"/>
          <w:b/>
        </w:rPr>
      </w:pPr>
      <w:r w:rsidRPr="00EA7E4F">
        <w:rPr>
          <w:rFonts w:ascii="Arial" w:hAnsi="Arial" w:cs="Arial"/>
          <w:b/>
        </w:rPr>
        <w:t>Adhesion, cohesion and rupture</w:t>
      </w:r>
    </w:p>
    <w:p w:rsidR="00DB7CAE" w:rsidRPr="00EA7E4F" w:rsidRDefault="00DB7CAE" w:rsidP="00A95B97">
      <w:pPr>
        <w:pStyle w:val="Text0"/>
        <w:rPr>
          <w:rFonts w:ascii="Arial" w:hAnsi="Arial" w:cs="Arial"/>
          <w:b/>
        </w:rPr>
      </w:pPr>
    </w:p>
    <w:p w:rsidR="005D3D56" w:rsidRPr="00EA7E4F" w:rsidRDefault="00DB7CAE" w:rsidP="00A95B97">
      <w:pPr>
        <w:pStyle w:val="Text0"/>
        <w:rPr>
          <w:rFonts w:ascii="Arial" w:hAnsi="Arial" w:cs="Arial"/>
        </w:rPr>
      </w:pPr>
      <w:r w:rsidRPr="00EA7E4F">
        <w:rPr>
          <w:rFonts w:ascii="Arial" w:hAnsi="Arial" w:cs="Arial"/>
        </w:rPr>
        <w:t xml:space="preserve">Adhesive tape sticks to the surface due to intermolecular interactions between the glue molecules (long polymers) and their interactions to the surface. These forces are adhesion forces (between molecules of glue and the surface) and cohesion forces (between molecules and layers of glue). </w:t>
      </w:r>
      <w:r w:rsidR="00454919" w:rsidRPr="00EA7E4F">
        <w:rPr>
          <w:rFonts w:ascii="Arial" w:hAnsi="Arial" w:cs="Arial"/>
        </w:rPr>
        <w:t>Thus, there are two easily observed basic fracture types</w:t>
      </w:r>
      <w:r w:rsidR="0063011A">
        <w:rPr>
          <w:rFonts w:ascii="Arial" w:hAnsi="Arial" w:cs="Arial"/>
        </w:rPr>
        <w:t>,</w:t>
      </w:r>
      <w:r w:rsidR="00454919" w:rsidRPr="00EA7E4F">
        <w:rPr>
          <w:rFonts w:ascii="Arial" w:hAnsi="Arial" w:cs="Arial"/>
        </w:rPr>
        <w:t xml:space="preserve"> depending primarily on the velocity of removing the tape from the surface, adhesive and cohesive rupture. A previous study [1] has shown that typically under rupture velocities of ~10</w:t>
      </w:r>
      <w:r w:rsidR="00454919" w:rsidRPr="00EA7E4F">
        <w:rPr>
          <w:rFonts w:ascii="Arial" w:hAnsi="Arial" w:cs="Arial"/>
          <w:vertAlign w:val="superscript"/>
        </w:rPr>
        <w:t xml:space="preserve">-3.5 </w:t>
      </w:r>
      <w:r w:rsidR="00454919" w:rsidRPr="00EA7E4F">
        <w:rPr>
          <w:rFonts w:ascii="Arial" w:hAnsi="Arial" w:cs="Arial"/>
        </w:rPr>
        <w:t>(m/s) cohesive rupture occurs and above ~10</w:t>
      </w:r>
      <w:r w:rsidR="00494950">
        <w:rPr>
          <w:rFonts w:ascii="Arial" w:hAnsi="Arial" w:cs="Arial"/>
          <w:vertAlign w:val="superscript"/>
        </w:rPr>
        <w:t>-</w:t>
      </w:r>
      <w:r w:rsidR="00454919" w:rsidRPr="00EA7E4F">
        <w:rPr>
          <w:rFonts w:ascii="Arial" w:hAnsi="Arial" w:cs="Arial"/>
          <w:vertAlign w:val="superscript"/>
        </w:rPr>
        <w:t xml:space="preserve">3 </w:t>
      </w:r>
      <w:r w:rsidR="00454919" w:rsidRPr="00EA7E4F">
        <w:rPr>
          <w:rFonts w:ascii="Arial" w:hAnsi="Arial" w:cs="Arial"/>
        </w:rPr>
        <w:t>(m/s) adhesive rupture occurs.</w:t>
      </w:r>
      <w:r w:rsidR="006F03A5">
        <w:rPr>
          <w:rFonts w:ascii="Arial" w:hAnsi="Arial" w:cs="Arial"/>
        </w:rPr>
        <w:t xml:space="preserve"> While</w:t>
      </w:r>
      <w:r w:rsidR="007051E3" w:rsidRPr="00EA7E4F">
        <w:rPr>
          <w:rFonts w:ascii="Arial" w:hAnsi="Arial" w:cs="Arial"/>
        </w:rPr>
        <w:t xml:space="preserve"> conducting the experiments, the rupture velocity was measured to assure a constant peel-off</w:t>
      </w:r>
      <w:r w:rsidR="006F03A5">
        <w:rPr>
          <w:rFonts w:ascii="Arial" w:hAnsi="Arial" w:cs="Arial"/>
        </w:rPr>
        <w:t xml:space="preserve"> rate</w:t>
      </w:r>
      <w:r w:rsidR="007051E3" w:rsidRPr="00EA7E4F">
        <w:rPr>
          <w:rFonts w:ascii="Arial" w:hAnsi="Arial" w:cs="Arial"/>
        </w:rPr>
        <w:t xml:space="preserve"> (minimum force) and a phenomenon of forming threads between glue layers was observed.</w:t>
      </w:r>
    </w:p>
    <w:p w:rsidR="007051E3" w:rsidRPr="00EA7E4F" w:rsidRDefault="007051E3" w:rsidP="00A95B97">
      <w:pPr>
        <w:pStyle w:val="Text0"/>
        <w:rPr>
          <w:rFonts w:ascii="Arial" w:hAnsi="Arial" w:cs="Arial"/>
        </w:rPr>
      </w:pPr>
    </w:p>
    <w:p w:rsidR="007051E3" w:rsidRPr="00EA7E4F" w:rsidRDefault="007051E3" w:rsidP="00A95B97">
      <w:pPr>
        <w:pStyle w:val="Text0"/>
        <w:rPr>
          <w:rFonts w:ascii="Arial" w:hAnsi="Arial" w:cs="Arial"/>
          <w:b/>
        </w:rPr>
      </w:pPr>
      <w:r w:rsidRPr="00EA7E4F">
        <w:rPr>
          <w:rFonts w:ascii="Arial" w:hAnsi="Arial" w:cs="Arial"/>
          <w:b/>
        </w:rPr>
        <w:t>Model</w:t>
      </w:r>
    </w:p>
    <w:p w:rsidR="004F7873" w:rsidRPr="00EA7E4F" w:rsidRDefault="004F7873" w:rsidP="00A95B97">
      <w:pPr>
        <w:pStyle w:val="Text0"/>
        <w:rPr>
          <w:rFonts w:ascii="Arial" w:hAnsi="Arial" w:cs="Arial"/>
        </w:rPr>
      </w:pPr>
    </w:p>
    <w:p w:rsidR="003669D3" w:rsidRPr="00EA7E4F" w:rsidRDefault="00CC7107" w:rsidP="007051E3">
      <w:pPr>
        <w:pStyle w:val="Text0"/>
        <w:rPr>
          <w:rFonts w:ascii="Arial" w:hAnsi="Arial" w:cs="Arial"/>
          <w:lang w:val="hr-HR" w:eastAsia="hr-HR"/>
        </w:rPr>
      </w:pPr>
      <w:r>
        <w:rPr>
          <w:rFonts w:ascii="Arial" w:hAnsi="Arial" w:cs="Arial"/>
        </w:rPr>
        <w:t>Assume</w:t>
      </w:r>
      <w:r w:rsidR="007051E3" w:rsidRPr="00EA7E4F">
        <w:rPr>
          <w:rFonts w:ascii="Arial" w:hAnsi="Arial" w:cs="Arial"/>
        </w:rPr>
        <w:t xml:space="preserve"> that the total glue volume is preserved during the thread formation</w:t>
      </w:r>
      <w:r w:rsidR="003669D3" w:rsidRPr="00EA7E4F">
        <w:rPr>
          <w:rFonts w:ascii="Arial" w:hAnsi="Arial" w:cs="Arial"/>
        </w:rPr>
        <w:t xml:space="preserve"> according </w:t>
      </w:r>
      <w:r w:rsidR="007871A9" w:rsidRPr="00EA7E4F">
        <w:rPr>
          <w:rFonts w:ascii="Arial" w:hAnsi="Arial" w:cs="Arial"/>
        </w:rPr>
        <w:t>to</w:t>
      </w:r>
      <w:r w:rsidR="006F03A5">
        <w:rPr>
          <w:rFonts w:ascii="Arial" w:hAnsi="Arial" w:cs="Arial"/>
        </w:rPr>
        <w:t xml:space="preserve"> </w:t>
      </w:r>
      <m:oMath>
        <m:r>
          <w:rPr>
            <w:rFonts w:ascii="Cambria Math" w:hAnsi="Cambria Math" w:cs="Arial"/>
          </w:rPr>
          <m:t>V=N</m:t>
        </m:r>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r>
          <w:rPr>
            <w:rFonts w:ascii="Cambria Math" w:hAnsi="Cambria Math" w:cs="Arial"/>
          </w:rPr>
          <m:t>πl</m:t>
        </m:r>
      </m:oMath>
      <w:r w:rsidR="003669D3" w:rsidRPr="00EA7E4F">
        <w:rPr>
          <w:rFonts w:ascii="Arial" w:hAnsi="Arial" w:cs="Arial"/>
        </w:rPr>
        <w:t xml:space="preserve">, </w:t>
      </w:r>
      <w:r w:rsidR="003669D3" w:rsidRPr="00D71487">
        <w:rPr>
          <w:rFonts w:ascii="Arial" w:hAnsi="Arial" w:cs="Arial"/>
          <w:i/>
        </w:rPr>
        <w:t>N</w:t>
      </w:r>
      <w:r w:rsidR="003669D3" w:rsidRPr="00EA7E4F">
        <w:rPr>
          <w:rFonts w:ascii="Arial" w:hAnsi="Arial" w:cs="Arial"/>
        </w:rPr>
        <w:t xml:space="preserve"> being the number of formed threads which remains approximately constant over peel-off, </w:t>
      </w:r>
      <w:r w:rsidR="003669D3" w:rsidRPr="006F03A5">
        <w:rPr>
          <w:rFonts w:ascii="Arial" w:hAnsi="Arial" w:cs="Arial"/>
          <w:i/>
        </w:rPr>
        <w:t>r</w:t>
      </w:r>
      <w:r w:rsidR="003669D3" w:rsidRPr="00EA7E4F">
        <w:rPr>
          <w:rFonts w:ascii="Arial" w:hAnsi="Arial" w:cs="Arial"/>
        </w:rPr>
        <w:t xml:space="preserve"> the radius and </w:t>
      </w:r>
      <w:r w:rsidR="003669D3" w:rsidRPr="006F03A5">
        <w:rPr>
          <w:rFonts w:ascii="Arial" w:hAnsi="Arial" w:cs="Arial"/>
          <w:i/>
        </w:rPr>
        <w:t>l</w:t>
      </w:r>
      <w:r w:rsidR="003669D3" w:rsidRPr="00EA7E4F">
        <w:rPr>
          <w:rFonts w:ascii="Arial" w:hAnsi="Arial" w:cs="Arial"/>
        </w:rPr>
        <w:t xml:space="preserve"> the length of a thread. Critical condition of thread fracture dep</w:t>
      </w:r>
      <w:r w:rsidR="006F03A5">
        <w:rPr>
          <w:rFonts w:ascii="Arial" w:hAnsi="Arial" w:cs="Arial"/>
        </w:rPr>
        <w:t>ends on surface tension minimum. A</w:t>
      </w:r>
      <w:r w:rsidR="003669D3" w:rsidRPr="00EA7E4F">
        <w:rPr>
          <w:rFonts w:ascii="Arial" w:hAnsi="Arial" w:cs="Arial"/>
        </w:rPr>
        <w:t>t a certain thread length it is more favourable to bre</w:t>
      </w:r>
      <w:r w:rsidR="00494950">
        <w:rPr>
          <w:rFonts w:ascii="Arial" w:hAnsi="Arial" w:cs="Arial"/>
        </w:rPr>
        <w:t xml:space="preserve">ak into two parts than remain </w:t>
      </w:r>
      <w:r w:rsidR="006F03A5">
        <w:rPr>
          <w:rFonts w:ascii="Arial" w:hAnsi="Arial" w:cs="Arial"/>
        </w:rPr>
        <w:t xml:space="preserve">a single </w:t>
      </w:r>
      <w:r w:rsidR="00494950">
        <w:rPr>
          <w:rFonts w:ascii="Arial" w:hAnsi="Arial" w:cs="Arial"/>
        </w:rPr>
        <w:t>very long</w:t>
      </w:r>
      <w:r w:rsidR="006F03A5">
        <w:rPr>
          <w:rFonts w:ascii="Arial" w:hAnsi="Arial" w:cs="Arial"/>
        </w:rPr>
        <w:t xml:space="preserve"> thread</w:t>
      </w:r>
      <w:r w:rsidR="003669D3" w:rsidRPr="00EA7E4F">
        <w:rPr>
          <w:rFonts w:ascii="Arial" w:hAnsi="Arial" w:cs="Arial"/>
        </w:rPr>
        <w:t xml:space="preserve"> (Rayleigh’s instability criteria).</w:t>
      </w:r>
      <w:r w:rsidR="000076A3" w:rsidRPr="00EA7E4F">
        <w:rPr>
          <w:rFonts w:ascii="Arial" w:hAnsi="Arial" w:cs="Arial"/>
          <w:lang w:val="hr-HR" w:eastAsia="hr-HR"/>
        </w:rPr>
        <w:t xml:space="preserve"> </w:t>
      </w:r>
    </w:p>
    <w:p w:rsidR="008F3C05" w:rsidRDefault="00494950" w:rsidP="007051E3">
      <w:pPr>
        <w:pStyle w:val="Text0"/>
        <w:rPr>
          <w:rFonts w:ascii="Arial" w:hAnsi="Arial" w:cs="Arial"/>
          <w:lang w:val="hr-HR" w:eastAsia="hr-HR"/>
        </w:rPr>
      </w:pPr>
      <w:r>
        <w:rPr>
          <w:rFonts w:ascii="Arial" w:hAnsi="Arial" w:cs="Arial"/>
          <w:lang w:val="hr-HR" w:eastAsia="hr-HR"/>
        </w:rPr>
        <w:t>The</w:t>
      </w:r>
      <w:r w:rsidR="000076A3" w:rsidRPr="00EA7E4F">
        <w:rPr>
          <w:rFonts w:ascii="Arial" w:hAnsi="Arial" w:cs="Arial"/>
          <w:lang w:val="hr-HR" w:eastAsia="hr-HR"/>
        </w:rPr>
        <w:t xml:space="preserve"> </w:t>
      </w:r>
      <w:r w:rsidR="00E05779">
        <w:rPr>
          <w:rFonts w:ascii="Arial" w:hAnsi="Arial" w:cs="Arial"/>
          <w:lang w:val="hr-HR" w:eastAsia="hr-HR"/>
        </w:rPr>
        <w:t>adhesive</w:t>
      </w:r>
      <w:r w:rsidR="000076A3" w:rsidRPr="00EA7E4F">
        <w:rPr>
          <w:rFonts w:ascii="Arial" w:hAnsi="Arial" w:cs="Arial"/>
          <w:lang w:val="hr-HR" w:eastAsia="hr-HR"/>
        </w:rPr>
        <w:t xml:space="preserve"> energy</w:t>
      </w:r>
      <w:r w:rsidR="00EA7E4F">
        <w:rPr>
          <w:rFonts w:ascii="Arial" w:hAnsi="Arial" w:cs="Arial"/>
          <w:lang w:val="hr-HR" w:eastAsia="hr-HR"/>
        </w:rPr>
        <w:t xml:space="preserve"> per surface area of glue</w:t>
      </w:r>
      <w:r w:rsidR="00E05779">
        <w:rPr>
          <w:rFonts w:ascii="Arial" w:hAnsi="Arial" w:cs="Arial"/>
          <w:lang w:val="hr-HR" w:eastAsia="hr-HR"/>
        </w:rPr>
        <w:t xml:space="preserve"> </w:t>
      </w:r>
      <w:r w:rsidR="00E05779" w:rsidRPr="00D71487">
        <w:rPr>
          <w:rFonts w:ascii="Arial" w:hAnsi="Arial" w:cs="Arial"/>
          <w:i/>
          <w:lang w:val="hr-HR" w:eastAsia="hr-HR"/>
        </w:rPr>
        <w:t>G</w:t>
      </w:r>
      <w:r w:rsidR="00EA7E4F">
        <w:rPr>
          <w:rFonts w:ascii="Arial" w:hAnsi="Arial" w:cs="Arial"/>
          <w:lang w:val="hr-HR" w:eastAsia="hr-HR"/>
        </w:rPr>
        <w:t xml:space="preserve"> </w:t>
      </w:r>
      <w:r>
        <w:rPr>
          <w:rFonts w:ascii="Arial" w:hAnsi="Arial" w:cs="Arial"/>
          <w:lang w:val="hr-HR" w:eastAsia="hr-HR"/>
        </w:rPr>
        <w:t xml:space="preserve">holding the tape </w:t>
      </w:r>
      <w:r w:rsidR="00CC7107">
        <w:rPr>
          <w:rFonts w:ascii="Arial" w:hAnsi="Arial" w:cs="Arial"/>
          <w:lang w:val="hr-HR" w:eastAsia="hr-HR"/>
        </w:rPr>
        <w:t xml:space="preserve">needs to be overcome by the </w:t>
      </w:r>
      <w:r w:rsidR="000076A3" w:rsidRPr="00EA7E4F">
        <w:rPr>
          <w:rFonts w:ascii="Arial" w:hAnsi="Arial" w:cs="Arial"/>
          <w:lang w:val="hr-HR" w:eastAsia="hr-HR"/>
        </w:rPr>
        <w:t xml:space="preserve">peel-off force to remove </w:t>
      </w:r>
      <w:r w:rsidR="00E05779">
        <w:rPr>
          <w:rFonts w:ascii="Arial" w:hAnsi="Arial" w:cs="Arial"/>
          <w:lang w:val="hr-HR" w:eastAsia="hr-HR"/>
        </w:rPr>
        <w:t>it</w:t>
      </w:r>
      <w:r w:rsidR="00EA7E4F">
        <w:rPr>
          <w:rFonts w:ascii="Arial" w:hAnsi="Arial" w:cs="Arial"/>
          <w:lang w:val="hr-HR" w:eastAsia="hr-HR"/>
        </w:rPr>
        <w:t>.</w:t>
      </w:r>
      <w:r w:rsidR="000076A3" w:rsidRPr="00EA7E4F">
        <w:rPr>
          <w:rFonts w:ascii="Arial" w:hAnsi="Arial" w:cs="Arial"/>
          <w:lang w:val="hr-HR" w:eastAsia="hr-HR"/>
        </w:rPr>
        <w:t xml:space="preserve"> </w:t>
      </w:r>
      <w:r w:rsidR="00E05779">
        <w:rPr>
          <w:rFonts w:ascii="Arial" w:hAnsi="Arial" w:cs="Arial"/>
          <w:lang w:val="hr-HR" w:eastAsia="hr-HR"/>
        </w:rPr>
        <w:t>Every tape and surface have</w:t>
      </w:r>
      <w:r w:rsidR="008F3C05">
        <w:rPr>
          <w:rFonts w:ascii="Arial" w:hAnsi="Arial" w:cs="Arial"/>
          <w:lang w:val="hr-HR" w:eastAsia="hr-HR"/>
        </w:rPr>
        <w:t xml:space="preserve"> </w:t>
      </w:r>
      <w:r w:rsidR="00E05779">
        <w:rPr>
          <w:rFonts w:ascii="Arial" w:hAnsi="Arial" w:cs="Arial"/>
          <w:lang w:val="hr-HR" w:eastAsia="hr-HR"/>
        </w:rPr>
        <w:t>a</w:t>
      </w:r>
      <w:r w:rsidR="008F3C05">
        <w:rPr>
          <w:rFonts w:ascii="Arial" w:hAnsi="Arial" w:cs="Arial"/>
          <w:lang w:val="hr-HR" w:eastAsia="hr-HR"/>
        </w:rPr>
        <w:t xml:space="preserve"> </w:t>
      </w:r>
      <w:r w:rsidR="00E05779">
        <w:rPr>
          <w:rFonts w:ascii="Arial" w:hAnsi="Arial" w:cs="Arial"/>
          <w:lang w:val="hr-HR" w:eastAsia="hr-HR"/>
        </w:rPr>
        <w:t xml:space="preserve">characteristical </w:t>
      </w:r>
      <w:r w:rsidR="00E05779" w:rsidRPr="00D71487">
        <w:rPr>
          <w:rFonts w:ascii="Arial" w:hAnsi="Arial" w:cs="Arial"/>
          <w:i/>
          <w:lang w:val="hr-HR" w:eastAsia="hr-HR"/>
        </w:rPr>
        <w:t>G</w:t>
      </w:r>
      <w:r w:rsidR="00E05779">
        <w:rPr>
          <w:rFonts w:ascii="Arial" w:hAnsi="Arial" w:cs="Arial"/>
          <w:lang w:val="hr-HR" w:eastAsia="hr-HR"/>
        </w:rPr>
        <w:t xml:space="preserve"> which can be used as a comparison between measur</w:t>
      </w:r>
      <w:r w:rsidR="006F03A5">
        <w:rPr>
          <w:rFonts w:ascii="Arial" w:hAnsi="Arial" w:cs="Arial"/>
          <w:lang w:val="hr-HR" w:eastAsia="hr-HR"/>
        </w:rPr>
        <w:t>ements with different angle,</w:t>
      </w:r>
      <w:r w:rsidR="00E05779">
        <w:rPr>
          <w:rFonts w:ascii="Arial" w:hAnsi="Arial" w:cs="Arial"/>
          <w:lang w:val="hr-HR" w:eastAsia="hr-HR"/>
        </w:rPr>
        <w:t xml:space="preserve"> backings</w:t>
      </w:r>
      <w:r w:rsidR="006F03A5">
        <w:rPr>
          <w:rFonts w:ascii="Arial" w:hAnsi="Arial" w:cs="Arial"/>
          <w:lang w:val="hr-HR" w:eastAsia="hr-HR"/>
        </w:rPr>
        <w:t xml:space="preserve"> and other conditions</w:t>
      </w:r>
      <w:r w:rsidR="00E05779">
        <w:rPr>
          <w:rFonts w:ascii="Arial" w:hAnsi="Arial" w:cs="Arial"/>
          <w:lang w:val="hr-HR" w:eastAsia="hr-HR"/>
        </w:rPr>
        <w:t xml:space="preserve">. This </w:t>
      </w:r>
      <w:r w:rsidR="00E05779" w:rsidRPr="00D71487">
        <w:rPr>
          <w:rFonts w:ascii="Arial" w:hAnsi="Arial" w:cs="Arial"/>
          <w:i/>
          <w:lang w:val="hr-HR" w:eastAsia="hr-HR"/>
        </w:rPr>
        <w:t>G</w:t>
      </w:r>
      <w:r w:rsidR="00E05779">
        <w:rPr>
          <w:rFonts w:ascii="Arial" w:hAnsi="Arial" w:cs="Arial"/>
          <w:lang w:val="hr-HR" w:eastAsia="hr-HR"/>
        </w:rPr>
        <w:t xml:space="preserve"> depends on the above mentioned surface tension criteria and therefore on</w:t>
      </w:r>
      <w:r>
        <w:rPr>
          <w:rFonts w:ascii="Arial" w:hAnsi="Arial" w:cs="Arial"/>
          <w:lang w:val="hr-HR" w:eastAsia="hr-HR"/>
        </w:rPr>
        <w:t xml:space="preserve"> the</w:t>
      </w:r>
      <w:r w:rsidR="00E05779">
        <w:rPr>
          <w:rFonts w:ascii="Arial" w:hAnsi="Arial" w:cs="Arial"/>
          <w:lang w:val="hr-HR" w:eastAsia="hr-HR"/>
        </w:rPr>
        <w:t xml:space="preserve"> temperature of the whole system. </w:t>
      </w:r>
    </w:p>
    <w:p w:rsidR="008F3C05" w:rsidRDefault="008F3C05" w:rsidP="007051E3">
      <w:pPr>
        <w:pStyle w:val="Text0"/>
        <w:rPr>
          <w:rFonts w:ascii="Arial" w:hAnsi="Arial" w:cs="Arial"/>
          <w:lang w:val="hr-HR" w:eastAsia="hr-HR"/>
        </w:rPr>
      </w:pPr>
      <w:r>
        <w:rPr>
          <w:rFonts w:ascii="Arial" w:hAnsi="Arial" w:cs="Arial"/>
          <w:lang w:val="hr-HR" w:eastAsia="hr-HR"/>
        </w:rPr>
        <w:t xml:space="preserve">The mentioned  adhesive energy equals the work done by the peel-off force minus the stretching </w:t>
      </w:r>
      <w:r w:rsidRPr="00D71487">
        <w:rPr>
          <w:rFonts w:ascii="Arial" w:hAnsi="Arial" w:cs="Arial"/>
          <w:i/>
          <w:lang w:val="hr-HR" w:eastAsia="hr-HR"/>
        </w:rPr>
        <w:t>S</w:t>
      </w:r>
      <w:r>
        <w:rPr>
          <w:rFonts w:ascii="Arial" w:hAnsi="Arial" w:cs="Arial"/>
          <w:lang w:val="hr-HR" w:eastAsia="hr-HR"/>
        </w:rPr>
        <w:t xml:space="preserve"> and dissipation work</w:t>
      </w:r>
      <w:r w:rsidR="00D71487">
        <w:rPr>
          <w:rFonts w:ascii="Arial" w:hAnsi="Arial" w:cs="Arial"/>
          <w:lang w:val="hr-HR" w:eastAsia="hr-HR"/>
        </w:rPr>
        <w:t xml:space="preserve"> </w:t>
      </w:r>
      <w:r w:rsidR="00D71487" w:rsidRPr="00D71487">
        <w:rPr>
          <w:rFonts w:ascii="Arial" w:hAnsi="Arial" w:cs="Arial"/>
          <w:i/>
          <w:lang w:val="hr-HR" w:eastAsia="hr-HR"/>
        </w:rPr>
        <w:t>D</w:t>
      </w:r>
      <w:r>
        <w:rPr>
          <w:rFonts w:ascii="Arial" w:hAnsi="Arial" w:cs="Arial"/>
          <w:lang w:val="hr-HR" w:eastAsia="hr-HR"/>
        </w:rPr>
        <w:t xml:space="preserve"> </w:t>
      </w:r>
      <m:oMath>
        <m:r>
          <w:rPr>
            <w:rFonts w:ascii="Cambria Math" w:hAnsi="Cambria Math" w:cs="Arial"/>
            <w:lang w:val="hr-HR" w:eastAsia="hr-HR"/>
          </w:rPr>
          <m:t>d</m:t>
        </m:r>
        <m:d>
          <m:dPr>
            <m:ctrlPr>
              <w:rPr>
                <w:rFonts w:ascii="Cambria Math" w:hAnsi="Cambria Math" w:cs="Arial"/>
                <w:i/>
                <w:lang w:val="hr-HR" w:eastAsia="hr-HR"/>
              </w:rPr>
            </m:ctrlPr>
          </m:dPr>
          <m:e>
            <m:r>
              <w:rPr>
                <w:rFonts w:ascii="Cambria Math" w:hAnsi="Cambria Math" w:cs="Arial"/>
                <w:lang w:val="hr-HR" w:eastAsia="hr-HR"/>
              </w:rPr>
              <m:t>S+D</m:t>
            </m:r>
          </m:e>
        </m:d>
        <m:r>
          <w:rPr>
            <w:rFonts w:ascii="Cambria Math" w:hAnsi="Cambria Math" w:cs="Arial"/>
            <w:lang w:val="hr-HR" w:eastAsia="hr-HR"/>
          </w:rPr>
          <m:t>=bh</m:t>
        </m:r>
        <m:nary>
          <m:naryPr>
            <m:limLoc m:val="subSup"/>
            <m:ctrlPr>
              <w:rPr>
                <w:rFonts w:ascii="Cambria Math" w:hAnsi="Cambria Math" w:cs="Arial"/>
                <w:i/>
                <w:lang w:val="hr-HR" w:eastAsia="hr-HR"/>
              </w:rPr>
            </m:ctrlPr>
          </m:naryPr>
          <m:sub>
            <m:r>
              <w:rPr>
                <w:rFonts w:ascii="Cambria Math" w:hAnsi="Cambria Math" w:cs="Arial"/>
                <w:lang w:val="hr-HR" w:eastAsia="hr-HR"/>
              </w:rPr>
              <m:t>0</m:t>
            </m:r>
          </m:sub>
          <m:sup>
            <m:r>
              <w:rPr>
                <w:rFonts w:ascii="Cambria Math" w:hAnsi="Cambria Math" w:cs="Arial"/>
                <w:lang w:val="hr-HR" w:eastAsia="hr-HR"/>
              </w:rPr>
              <m:t>ε</m:t>
            </m:r>
          </m:sup>
          <m:e>
            <m:r>
              <w:rPr>
                <w:rFonts w:ascii="Cambria Math" w:hAnsi="Cambria Math" w:cs="Arial"/>
                <w:lang w:val="hr-HR" w:eastAsia="hr-HR"/>
              </w:rPr>
              <m:t>σdε d</m:t>
            </m:r>
            <m:r>
              <w:rPr>
                <w:rFonts w:ascii="Cambria Math" w:hAnsi="Cambria Math" w:cs="Arial"/>
                <w:lang w:val="hr-HR" w:eastAsia="hr-HR"/>
              </w:rPr>
              <m:t>x</m:t>
            </m:r>
          </m:e>
        </m:nary>
      </m:oMath>
      <w:r>
        <w:rPr>
          <w:rFonts w:ascii="Arial" w:hAnsi="Arial" w:cs="Arial"/>
          <w:lang w:val="hr-HR" w:eastAsia="hr-HR"/>
        </w:rPr>
        <w:t xml:space="preserve"> where </w:t>
      </w:r>
      <w:r w:rsidRPr="00D71487">
        <w:rPr>
          <w:rFonts w:ascii="Arial" w:hAnsi="Arial" w:cs="Arial"/>
          <w:i/>
          <w:lang w:val="hr-HR" w:eastAsia="hr-HR"/>
        </w:rPr>
        <w:t>b</w:t>
      </w:r>
      <w:r>
        <w:rPr>
          <w:rFonts w:ascii="Arial" w:hAnsi="Arial" w:cs="Arial"/>
          <w:lang w:val="hr-HR" w:eastAsia="hr-HR"/>
        </w:rPr>
        <w:t xml:space="preserve"> and </w:t>
      </w:r>
      <w:r w:rsidRPr="00D71487">
        <w:rPr>
          <w:rFonts w:ascii="Arial" w:hAnsi="Arial" w:cs="Arial"/>
          <w:i/>
          <w:lang w:val="hr-HR" w:eastAsia="hr-HR"/>
        </w:rPr>
        <w:t>h</w:t>
      </w:r>
      <w:r>
        <w:rPr>
          <w:rFonts w:ascii="Arial" w:hAnsi="Arial" w:cs="Arial"/>
          <w:lang w:val="hr-HR" w:eastAsia="hr-HR"/>
        </w:rPr>
        <w:t xml:space="preserve"> are tape dimensions (thickness and width</w:t>
      </w:r>
      <w:r w:rsidR="00494950">
        <w:rPr>
          <w:rFonts w:ascii="Arial" w:hAnsi="Arial" w:cs="Arial"/>
          <w:lang w:val="hr-HR" w:eastAsia="hr-HR"/>
        </w:rPr>
        <w:t xml:space="preserve"> respectively),</w:t>
      </w:r>
      <w:r>
        <w:rPr>
          <w:rFonts w:ascii="Arial" w:hAnsi="Arial" w:cs="Arial"/>
          <w:lang w:val="hr-HR" w:eastAsia="hr-HR"/>
        </w:rPr>
        <w:t xml:space="preserve"> </w:t>
      </w:r>
      <w:r w:rsidRPr="00D71487">
        <w:rPr>
          <w:rFonts w:ascii="Arial" w:hAnsi="Arial" w:cs="Arial"/>
          <w:i/>
          <w:lang w:val="hr-HR" w:eastAsia="hr-HR"/>
        </w:rPr>
        <w:t>σ</w:t>
      </w:r>
      <w:r>
        <w:rPr>
          <w:rFonts w:ascii="Arial" w:hAnsi="Arial" w:cs="Arial"/>
          <w:lang w:val="hr-HR" w:eastAsia="hr-HR"/>
        </w:rPr>
        <w:t xml:space="preserve"> is tensile strengt</w:t>
      </w:r>
      <w:r w:rsidR="005171A0">
        <w:rPr>
          <w:rFonts w:ascii="Arial" w:hAnsi="Arial" w:cs="Arial"/>
          <w:lang w:val="hr-HR" w:eastAsia="hr-HR"/>
        </w:rPr>
        <w:t>h</w:t>
      </w:r>
      <w:r>
        <w:rPr>
          <w:rFonts w:ascii="Arial" w:hAnsi="Arial" w:cs="Arial"/>
          <w:lang w:val="hr-HR" w:eastAsia="hr-HR"/>
        </w:rPr>
        <w:t xml:space="preserve"> </w:t>
      </w:r>
      <w:r w:rsidR="00494950">
        <w:rPr>
          <w:rFonts w:ascii="Arial" w:hAnsi="Arial" w:cs="Arial"/>
          <w:lang w:val="hr-HR" w:eastAsia="hr-HR"/>
        </w:rPr>
        <w:t xml:space="preserve">and </w:t>
      </w:r>
      <w:r w:rsidR="00494950" w:rsidRPr="00D71487">
        <w:rPr>
          <w:rFonts w:ascii="Arial" w:hAnsi="Arial" w:cs="Arial"/>
          <w:i/>
          <w:lang w:val="hr-HR" w:eastAsia="hr-HR"/>
        </w:rPr>
        <w:t>ε</w:t>
      </w:r>
      <w:r w:rsidR="00494950">
        <w:rPr>
          <w:rFonts w:ascii="Arial" w:hAnsi="Arial" w:cs="Arial"/>
          <w:lang w:val="hr-HR" w:eastAsia="hr-HR"/>
        </w:rPr>
        <w:t xml:space="preserve"> is elongation (</w:t>
      </w:r>
      <m:oMath>
        <m:r>
          <w:rPr>
            <w:rFonts w:ascii="Cambria Math" w:hAnsi="Cambria Math" w:cs="Arial"/>
            <w:lang w:val="hr-HR" w:eastAsia="hr-HR"/>
          </w:rPr>
          <m:t>∆x/</m:t>
        </m:r>
        <m:sSub>
          <m:sSubPr>
            <m:ctrlPr>
              <w:rPr>
                <w:rFonts w:ascii="Cambria Math" w:hAnsi="Cambria Math" w:cs="Arial"/>
                <w:i/>
                <w:lang w:val="hr-HR" w:eastAsia="hr-HR"/>
              </w:rPr>
            </m:ctrlPr>
          </m:sSubPr>
          <m:e>
            <m:r>
              <w:rPr>
                <w:rFonts w:ascii="Cambria Math" w:hAnsi="Cambria Math" w:cs="Arial"/>
                <w:lang w:val="hr-HR" w:eastAsia="hr-HR"/>
              </w:rPr>
              <m:t>x</m:t>
            </m:r>
          </m:e>
          <m:sub>
            <m:r>
              <w:rPr>
                <w:rFonts w:ascii="Cambria Math" w:hAnsi="Cambria Math" w:cs="Arial"/>
                <w:lang w:val="hr-HR" w:eastAsia="hr-HR"/>
              </w:rPr>
              <m:t>0</m:t>
            </m:r>
          </m:sub>
        </m:sSub>
        <m:r>
          <w:rPr>
            <w:rFonts w:ascii="Cambria Math" w:hAnsi="Cambria Math" w:cs="Arial"/>
            <w:lang w:val="hr-HR" w:eastAsia="hr-HR"/>
          </w:rPr>
          <m:t>)</m:t>
        </m:r>
      </m:oMath>
      <w:r w:rsidR="00A15C6C">
        <w:rPr>
          <w:rFonts w:ascii="Arial" w:hAnsi="Arial" w:cs="Arial"/>
          <w:lang w:val="hr-HR" w:eastAsia="hr-HR"/>
        </w:rPr>
        <w:t xml:space="preserve"> of the backing material.</w:t>
      </w:r>
    </w:p>
    <w:p w:rsidR="008F3C05" w:rsidRDefault="000076A3" w:rsidP="007051E3">
      <w:pPr>
        <w:pStyle w:val="Text0"/>
        <w:rPr>
          <w:rFonts w:ascii="Arial" w:hAnsi="Arial" w:cs="Arial"/>
          <w:lang w:val="hr-HR" w:eastAsia="hr-HR"/>
        </w:rPr>
      </w:pPr>
      <w:r w:rsidRPr="00EA7E4F">
        <w:rPr>
          <w:rFonts w:ascii="Arial" w:hAnsi="Arial" w:cs="Arial"/>
          <w:lang w:val="hr-HR" w:eastAsia="hr-HR"/>
        </w:rPr>
        <w:t xml:space="preserve">The work of the peel-off force </w:t>
      </w:r>
      <w:r w:rsidR="00CC7107">
        <w:rPr>
          <w:rFonts w:ascii="Arial" w:hAnsi="Arial" w:cs="Arial"/>
          <w:lang w:val="hr-HR" w:eastAsia="hr-HR"/>
        </w:rPr>
        <w:t>removes the tape from the surface</w:t>
      </w:r>
      <w:r w:rsidRPr="00EA7E4F">
        <w:rPr>
          <w:rFonts w:ascii="Arial" w:hAnsi="Arial" w:cs="Arial"/>
          <w:lang w:val="hr-HR" w:eastAsia="hr-HR"/>
        </w:rPr>
        <w:t xml:space="preserve"> </w:t>
      </w:r>
      <w:r w:rsidR="00494950">
        <w:rPr>
          <w:rFonts w:ascii="Arial" w:hAnsi="Arial" w:cs="Arial"/>
          <w:lang w:val="hr-HR" w:eastAsia="hr-HR"/>
        </w:rPr>
        <w:t>as well as</w:t>
      </w:r>
      <w:r w:rsidR="00CC7107">
        <w:rPr>
          <w:rFonts w:ascii="Arial" w:hAnsi="Arial" w:cs="Arial"/>
          <w:lang w:val="hr-HR" w:eastAsia="hr-HR"/>
        </w:rPr>
        <w:t xml:space="preserve"> elongates it</w:t>
      </w:r>
      <w:r w:rsidR="00E05779">
        <w:rPr>
          <w:rFonts w:ascii="Arial" w:hAnsi="Arial" w:cs="Arial"/>
          <w:lang w:val="hr-HR" w:eastAsia="hr-HR"/>
        </w:rPr>
        <w:t>. It</w:t>
      </w:r>
      <w:r w:rsidRPr="00EA7E4F">
        <w:rPr>
          <w:rFonts w:ascii="Arial" w:hAnsi="Arial" w:cs="Arial"/>
          <w:lang w:val="hr-HR" w:eastAsia="hr-HR"/>
        </w:rPr>
        <w:t xml:space="preserve"> is described by the relation </w:t>
      </w:r>
      <m:oMath>
        <m:r>
          <w:rPr>
            <w:rFonts w:ascii="Cambria Math" w:hAnsi="Cambria Math" w:cs="Arial"/>
            <w:lang w:val="hr-HR" w:eastAsia="hr-HR"/>
          </w:rPr>
          <m:t>dU=F</m:t>
        </m:r>
        <m:d>
          <m:dPr>
            <m:ctrlPr>
              <w:rPr>
                <w:rFonts w:ascii="Cambria Math" w:hAnsi="Cambria Math" w:cs="Arial"/>
                <w:i/>
                <w:lang w:val="hr-HR" w:eastAsia="hr-HR"/>
              </w:rPr>
            </m:ctrlPr>
          </m:dPr>
          <m:e>
            <m:r>
              <w:rPr>
                <w:rFonts w:ascii="Cambria Math" w:hAnsi="Cambria Math" w:cs="Arial"/>
                <w:lang w:val="hr-HR" w:eastAsia="hr-HR"/>
              </w:rPr>
              <m:t>1+ε</m:t>
            </m:r>
          </m:e>
        </m:d>
        <m:r>
          <w:rPr>
            <w:rFonts w:ascii="Cambria Math" w:hAnsi="Cambria Math" w:cs="Arial"/>
            <w:lang w:val="hr-HR" w:eastAsia="hr-HR"/>
          </w:rPr>
          <m:t>dx</m:t>
        </m:r>
      </m:oMath>
      <w:r w:rsidRPr="00EA7E4F">
        <w:rPr>
          <w:rFonts w:ascii="Arial" w:hAnsi="Arial" w:cs="Arial"/>
          <w:lang w:val="hr-HR" w:eastAsia="hr-HR"/>
        </w:rPr>
        <w:t xml:space="preserve"> where </w:t>
      </w:r>
      <w:r w:rsidRPr="00D71487">
        <w:rPr>
          <w:rFonts w:ascii="Arial" w:hAnsi="Arial" w:cs="Arial"/>
          <w:i/>
          <w:lang w:val="hr-HR" w:eastAsia="hr-HR"/>
        </w:rPr>
        <w:t>F</w:t>
      </w:r>
      <w:r w:rsidRPr="00EA7E4F">
        <w:rPr>
          <w:rFonts w:ascii="Arial" w:hAnsi="Arial" w:cs="Arial"/>
          <w:lang w:val="hr-HR" w:eastAsia="hr-HR"/>
        </w:rPr>
        <w:t xml:space="preserve"> represents the peel-off</w:t>
      </w:r>
      <w:r w:rsidR="00CC7107">
        <w:rPr>
          <w:rFonts w:ascii="Arial" w:hAnsi="Arial" w:cs="Arial"/>
          <w:lang w:val="hr-HR" w:eastAsia="hr-HR"/>
        </w:rPr>
        <w:t xml:space="preserve"> force</w:t>
      </w:r>
      <w:r w:rsidRPr="00EA7E4F">
        <w:rPr>
          <w:rFonts w:ascii="Arial" w:hAnsi="Arial" w:cs="Arial"/>
          <w:lang w:val="hr-HR" w:eastAsia="hr-HR"/>
        </w:rPr>
        <w:t xml:space="preserve">. Since the tape does not </w:t>
      </w:r>
      <w:r w:rsidR="00EA7E4F">
        <w:rPr>
          <w:rFonts w:ascii="Arial" w:hAnsi="Arial" w:cs="Arial"/>
          <w:lang w:val="hr-HR" w:eastAsia="hr-HR"/>
        </w:rPr>
        <w:t xml:space="preserve">shear, </w:t>
      </w:r>
      <w:r w:rsidR="00FA4F10" w:rsidRPr="00EA7E4F">
        <w:rPr>
          <w:rFonts w:ascii="Arial" w:hAnsi="Arial" w:cs="Arial"/>
          <w:lang w:val="hr-HR" w:eastAsia="hr-HR"/>
        </w:rPr>
        <w:t>work done in the plate direction</w:t>
      </w:r>
      <w:r w:rsidR="00A15C6C">
        <w:rPr>
          <w:rFonts w:ascii="Arial" w:hAnsi="Arial" w:cs="Arial"/>
          <w:lang w:val="hr-HR" w:eastAsia="hr-HR"/>
        </w:rPr>
        <w:t xml:space="preserve"> by </w:t>
      </w:r>
      <w:r w:rsidR="000F2229">
        <w:rPr>
          <w:rFonts w:ascii="Arial" w:hAnsi="Arial" w:cs="Arial"/>
          <w:lang w:val="hr-HR" w:eastAsia="hr-HR"/>
        </w:rPr>
        <w:t xml:space="preserve">component </w:t>
      </w:r>
      <w:r w:rsidR="00A15C6C" w:rsidRPr="00D71487">
        <w:rPr>
          <w:rFonts w:ascii="Arial" w:hAnsi="Arial" w:cs="Arial"/>
          <w:i/>
          <w:lang w:val="hr-HR" w:eastAsia="hr-HR"/>
        </w:rPr>
        <w:t>F</w:t>
      </w:r>
      <w:r w:rsidR="00A15C6C" w:rsidRPr="00D71487">
        <w:rPr>
          <w:rFonts w:ascii="Arial" w:hAnsi="Arial" w:cs="Arial"/>
          <w:i/>
          <w:vertAlign w:val="subscript"/>
          <w:lang w:val="hr-HR" w:eastAsia="hr-HR"/>
        </w:rPr>
        <w:t>1</w:t>
      </w:r>
      <w:r w:rsidR="00A15C6C">
        <w:rPr>
          <w:rFonts w:ascii="Arial" w:hAnsi="Arial" w:cs="Arial"/>
          <w:lang w:val="hr-HR" w:eastAsia="hr-HR"/>
        </w:rPr>
        <w:t xml:space="preserve"> </w:t>
      </w:r>
      <w:r w:rsidR="000F2229">
        <w:rPr>
          <w:rFonts w:ascii="Arial" w:hAnsi="Arial" w:cs="Arial"/>
          <w:lang w:val="hr-HR" w:eastAsia="hr-HR"/>
        </w:rPr>
        <w:t>(figure 1</w:t>
      </w:r>
      <w:r w:rsidR="00A15C6C">
        <w:rPr>
          <w:rFonts w:ascii="Arial" w:hAnsi="Arial" w:cs="Arial"/>
          <w:lang w:val="hr-HR" w:eastAsia="hr-HR"/>
        </w:rPr>
        <w:t>)</w:t>
      </w:r>
      <w:r w:rsidR="00FA4F10" w:rsidRPr="00EA7E4F">
        <w:rPr>
          <w:rFonts w:ascii="Arial" w:hAnsi="Arial" w:cs="Arial"/>
          <w:lang w:val="hr-HR" w:eastAsia="hr-HR"/>
        </w:rPr>
        <w:t xml:space="preserve"> is 0</w:t>
      </w:r>
      <w:r w:rsidR="00CC7107">
        <w:rPr>
          <w:rFonts w:ascii="Arial" w:hAnsi="Arial" w:cs="Arial"/>
          <w:lang w:val="hr-HR" w:eastAsia="hr-HR"/>
        </w:rPr>
        <w:t>. T</w:t>
      </w:r>
      <w:r w:rsidR="00FA4F10" w:rsidRPr="00EA7E4F">
        <w:rPr>
          <w:rFonts w:ascii="Arial" w:hAnsi="Arial" w:cs="Arial"/>
          <w:lang w:val="hr-HR" w:eastAsia="hr-HR"/>
        </w:rPr>
        <w:t xml:space="preserve">he </w:t>
      </w:r>
      <w:r w:rsidR="00CC7107">
        <w:rPr>
          <w:rFonts w:ascii="Arial" w:hAnsi="Arial" w:cs="Arial"/>
          <w:lang w:val="hr-HR" w:eastAsia="hr-HR"/>
        </w:rPr>
        <w:t>reduced expression being</w:t>
      </w:r>
      <w:r w:rsidR="00EA7E4F">
        <w:rPr>
          <w:rFonts w:ascii="Arial" w:hAnsi="Arial" w:cs="Arial"/>
          <w:lang w:val="hr-HR" w:eastAsia="hr-HR"/>
        </w:rPr>
        <w:t xml:space="preserve"> </w:t>
      </w:r>
      <m:oMath>
        <m:r>
          <w:rPr>
            <w:rFonts w:ascii="Cambria Math" w:hAnsi="Cambria Math" w:cs="Arial"/>
            <w:lang w:val="hr-HR" w:eastAsia="hr-HR"/>
          </w:rPr>
          <m:t>dU=F</m:t>
        </m:r>
        <m:d>
          <m:dPr>
            <m:ctrlPr>
              <w:rPr>
                <w:rFonts w:ascii="Cambria Math" w:hAnsi="Cambria Math" w:cs="Arial"/>
                <w:i/>
                <w:lang w:val="hr-HR" w:eastAsia="hr-HR"/>
              </w:rPr>
            </m:ctrlPr>
          </m:dPr>
          <m:e>
            <m:r>
              <w:rPr>
                <w:rFonts w:ascii="Cambria Math" w:hAnsi="Cambria Math" w:cs="Arial"/>
                <w:lang w:val="hr-HR" w:eastAsia="hr-HR"/>
              </w:rPr>
              <m:t>1+ε-cosθ</m:t>
            </m:r>
          </m:e>
        </m:d>
        <m:r>
          <w:rPr>
            <w:rFonts w:ascii="Cambria Math" w:hAnsi="Cambria Math" w:cs="Arial"/>
            <w:lang w:val="hr-HR" w:eastAsia="hr-HR"/>
          </w:rPr>
          <m:t>dx</m:t>
        </m:r>
      </m:oMath>
      <w:r w:rsidR="00EA7E4F">
        <w:rPr>
          <w:rFonts w:ascii="Arial" w:hAnsi="Arial" w:cs="Arial"/>
          <w:lang w:val="hr-HR" w:eastAsia="hr-HR"/>
        </w:rPr>
        <w:t>.</w:t>
      </w:r>
      <w:r w:rsidR="00E05779">
        <w:rPr>
          <w:rFonts w:ascii="Arial" w:hAnsi="Arial" w:cs="Arial"/>
          <w:lang w:val="hr-HR" w:eastAsia="hr-HR"/>
        </w:rPr>
        <w:t xml:space="preserve"> </w:t>
      </w:r>
    </w:p>
    <w:p w:rsidR="00B34CCA" w:rsidRDefault="00E05779" w:rsidP="007051E3">
      <w:pPr>
        <w:pStyle w:val="Text0"/>
        <w:rPr>
          <w:rFonts w:ascii="Arial" w:hAnsi="Arial" w:cs="Arial"/>
          <w:lang w:val="hr-HR" w:eastAsia="hr-HR"/>
        </w:rPr>
      </w:pPr>
      <w:r>
        <w:rPr>
          <w:rFonts w:ascii="Arial" w:hAnsi="Arial" w:cs="Arial"/>
          <w:lang w:val="hr-HR" w:eastAsia="hr-HR"/>
        </w:rPr>
        <w:lastRenderedPageBreak/>
        <w:t>All above considered</w:t>
      </w:r>
      <w:r w:rsidR="008F3C05">
        <w:rPr>
          <w:rFonts w:ascii="Arial" w:hAnsi="Arial" w:cs="Arial"/>
          <w:lang w:val="hr-HR" w:eastAsia="hr-HR"/>
        </w:rPr>
        <w:t>,</w:t>
      </w:r>
      <w:r>
        <w:rPr>
          <w:rFonts w:ascii="Arial" w:hAnsi="Arial" w:cs="Arial"/>
          <w:lang w:val="hr-HR" w:eastAsia="hr-HR"/>
        </w:rPr>
        <w:t xml:space="preserve"> </w:t>
      </w:r>
      <w:r w:rsidRPr="00D71487">
        <w:rPr>
          <w:rFonts w:ascii="Arial" w:hAnsi="Arial" w:cs="Arial"/>
          <w:i/>
          <w:lang w:val="hr-HR" w:eastAsia="hr-HR"/>
        </w:rPr>
        <w:t>G</w:t>
      </w:r>
      <w:r>
        <w:rPr>
          <w:rFonts w:ascii="Arial" w:hAnsi="Arial" w:cs="Arial"/>
          <w:lang w:val="hr-HR" w:eastAsia="hr-HR"/>
        </w:rPr>
        <w:t xml:space="preserve"> (</w:t>
      </w:r>
      <w:r w:rsidR="008F3C05">
        <w:rPr>
          <w:rFonts w:ascii="Arial" w:hAnsi="Arial" w:cs="Arial"/>
          <w:lang w:val="hr-HR" w:eastAsia="hr-HR"/>
        </w:rPr>
        <w:t>adhesive</w:t>
      </w:r>
      <w:r>
        <w:rPr>
          <w:rFonts w:ascii="Arial" w:hAnsi="Arial" w:cs="Arial"/>
          <w:lang w:val="hr-HR" w:eastAsia="hr-HR"/>
        </w:rPr>
        <w:t xml:space="preserve"> energy per</w:t>
      </w:r>
      <w:r w:rsidR="008F3C05">
        <w:rPr>
          <w:rFonts w:ascii="Arial" w:hAnsi="Arial" w:cs="Arial"/>
          <w:lang w:val="hr-HR" w:eastAsia="hr-HR"/>
        </w:rPr>
        <w:t xml:space="preserve"> surface) is</w:t>
      </w:r>
      <w:r w:rsidR="00B34CCA">
        <w:rPr>
          <w:rFonts w:ascii="Arial" w:hAnsi="Arial" w:cs="Arial"/>
          <w:lang w:val="hr-HR" w:eastAsia="hr-HR"/>
        </w:rPr>
        <w:t>:</w:t>
      </w:r>
    </w:p>
    <w:p w:rsidR="008F3C05" w:rsidRPr="00B34CCA" w:rsidRDefault="008F3C05" w:rsidP="007051E3">
      <w:pPr>
        <w:pStyle w:val="Text0"/>
        <w:rPr>
          <w:rFonts w:ascii="Arial" w:hAnsi="Arial" w:cs="Arial"/>
          <w:lang w:val="hr-HR" w:eastAsia="hr-HR"/>
        </w:rPr>
      </w:pPr>
      <m:oMathPara>
        <m:oMath>
          <m:r>
            <w:rPr>
              <w:rFonts w:ascii="Cambria Math" w:hAnsi="Cambria Math" w:cs="Arial"/>
              <w:lang w:val="hr-HR" w:eastAsia="hr-HR"/>
            </w:rPr>
            <m:t>G=</m:t>
          </m:r>
          <m:f>
            <m:fPr>
              <m:ctrlPr>
                <w:rPr>
                  <w:rFonts w:ascii="Cambria Math" w:hAnsi="Cambria Math" w:cs="Arial"/>
                  <w:i/>
                  <w:lang w:val="hr-HR" w:eastAsia="hr-HR"/>
                </w:rPr>
              </m:ctrlPr>
            </m:fPr>
            <m:num>
              <m:r>
                <w:rPr>
                  <w:rFonts w:ascii="Cambria Math" w:hAnsi="Cambria Math" w:cs="Arial"/>
                  <w:lang w:val="hr-HR" w:eastAsia="hr-HR"/>
                </w:rPr>
                <m:t>F(1+</m:t>
              </m:r>
              <m:f>
                <m:fPr>
                  <m:ctrlPr>
                    <w:rPr>
                      <w:rFonts w:ascii="Cambria Math" w:hAnsi="Cambria Math" w:cs="Arial"/>
                      <w:i/>
                      <w:lang w:val="hr-HR" w:eastAsia="hr-HR"/>
                    </w:rPr>
                  </m:ctrlPr>
                </m:fPr>
                <m:num>
                  <m:r>
                    <w:rPr>
                      <w:rFonts w:ascii="Cambria Math" w:hAnsi="Cambria Math" w:cs="Arial"/>
                      <w:lang w:val="hr-HR" w:eastAsia="hr-HR"/>
                    </w:rPr>
                    <m:t>ε</m:t>
                  </m:r>
                </m:num>
                <m:den>
                  <m:r>
                    <w:rPr>
                      <w:rFonts w:ascii="Cambria Math" w:hAnsi="Cambria Math" w:cs="Arial"/>
                      <w:lang w:val="hr-HR" w:eastAsia="hr-HR"/>
                    </w:rPr>
                    <m:t>2</m:t>
                  </m:r>
                </m:den>
              </m:f>
              <m:r>
                <w:rPr>
                  <w:rFonts w:ascii="Cambria Math" w:hAnsi="Cambria Math" w:cs="Arial"/>
                  <w:lang w:val="hr-HR" w:eastAsia="hr-HR"/>
                </w:rPr>
                <m:t>-cosθ)</m:t>
              </m:r>
            </m:num>
            <m:den>
              <m:r>
                <w:rPr>
                  <w:rFonts w:ascii="Cambria Math" w:hAnsi="Cambria Math" w:cs="Arial"/>
                  <w:lang w:val="hr-HR" w:eastAsia="hr-HR"/>
                </w:rPr>
                <m:t>b</m:t>
              </m:r>
            </m:den>
          </m:f>
        </m:oMath>
      </m:oMathPara>
    </w:p>
    <w:p w:rsidR="00B34CCA" w:rsidRPr="00B34CCA" w:rsidRDefault="00B34CCA" w:rsidP="007051E3">
      <w:pPr>
        <w:pStyle w:val="Text0"/>
        <w:rPr>
          <w:rFonts w:ascii="Arial" w:hAnsi="Arial" w:cs="Arial"/>
          <w:lang w:val="hr-HR" w:eastAsia="hr-HR"/>
        </w:rPr>
      </w:pPr>
    </w:p>
    <w:p w:rsidR="008F3C05" w:rsidRDefault="008F3C05" w:rsidP="007051E3">
      <w:pPr>
        <w:pStyle w:val="Text0"/>
        <w:rPr>
          <w:rFonts w:ascii="Arial" w:hAnsi="Arial" w:cs="Arial"/>
          <w:lang w:val="hr-HR" w:eastAsia="hr-HR"/>
        </w:rPr>
      </w:pPr>
      <w:r>
        <w:rPr>
          <w:rFonts w:ascii="Arial" w:hAnsi="Arial" w:cs="Arial"/>
          <w:lang w:val="hr-HR" w:eastAsia="hr-HR"/>
        </w:rPr>
        <w:t>Elongation differs between measurements depending on the applied force</w:t>
      </w:r>
      <w:r w:rsidR="00CC7107">
        <w:rPr>
          <w:rFonts w:ascii="Arial" w:hAnsi="Arial" w:cs="Arial"/>
          <w:lang w:val="hr-HR" w:eastAsia="hr-HR"/>
        </w:rPr>
        <w:t>. I</w:t>
      </w:r>
      <w:r>
        <w:rPr>
          <w:rFonts w:ascii="Arial" w:hAnsi="Arial" w:cs="Arial"/>
          <w:lang w:val="hr-HR" w:eastAsia="hr-HR"/>
        </w:rPr>
        <w:t>t is calculated from the Hook's law using the expression</w:t>
      </w:r>
      <w:r w:rsidR="006D44F2">
        <w:rPr>
          <w:rFonts w:ascii="Arial" w:hAnsi="Arial" w:cs="Arial"/>
          <w:lang w:val="hr-HR" w:eastAsia="hr-HR"/>
        </w:rPr>
        <w:t xml:space="preserve"> below</w:t>
      </w:r>
      <w:r>
        <w:rPr>
          <w:rFonts w:ascii="Arial" w:hAnsi="Arial" w:cs="Arial"/>
          <w:lang w:val="hr-HR" w:eastAsia="hr-HR"/>
        </w:rPr>
        <w:t xml:space="preserve">, </w:t>
      </w:r>
      <w:r w:rsidRPr="00DB6140">
        <w:rPr>
          <w:rFonts w:ascii="Arial" w:hAnsi="Arial" w:cs="Arial"/>
          <w:i/>
          <w:lang w:val="hr-HR" w:eastAsia="hr-HR"/>
        </w:rPr>
        <w:t>E</w:t>
      </w:r>
      <w:r>
        <w:rPr>
          <w:rFonts w:ascii="Arial" w:hAnsi="Arial" w:cs="Arial"/>
          <w:lang w:val="hr-HR" w:eastAsia="hr-HR"/>
        </w:rPr>
        <w:t xml:space="preserve"> being the Young's modulus, a backing</w:t>
      </w:r>
      <w:r w:rsidR="00CC7107">
        <w:rPr>
          <w:rFonts w:ascii="Arial" w:hAnsi="Arial" w:cs="Arial"/>
          <w:lang w:val="hr-HR" w:eastAsia="hr-HR"/>
        </w:rPr>
        <w:t xml:space="preserve"> characteristic</w:t>
      </w:r>
      <m:oMath>
        <m:r>
          <w:rPr>
            <w:rFonts w:ascii="Cambria Math" w:hAnsi="Cambria Math" w:cs="Arial"/>
            <w:sz w:val="26"/>
            <w:szCs w:val="26"/>
            <w:lang w:val="hr-HR" w:eastAsia="hr-HR"/>
          </w:rPr>
          <m:t xml:space="preserve"> ε=</m:t>
        </m:r>
        <m:f>
          <m:fPr>
            <m:ctrlPr>
              <w:rPr>
                <w:rFonts w:ascii="Cambria Math" w:hAnsi="Cambria Math" w:cs="Arial"/>
                <w:i/>
                <w:sz w:val="26"/>
                <w:szCs w:val="26"/>
                <w:lang w:val="hr-HR" w:eastAsia="hr-HR"/>
              </w:rPr>
            </m:ctrlPr>
          </m:fPr>
          <m:num>
            <m:r>
              <w:rPr>
                <w:rFonts w:ascii="Cambria Math" w:hAnsi="Cambria Math" w:cs="Arial"/>
                <w:sz w:val="26"/>
                <w:szCs w:val="26"/>
                <w:lang w:val="hr-HR" w:eastAsia="hr-HR"/>
              </w:rPr>
              <m:t>F</m:t>
            </m:r>
          </m:num>
          <m:den>
            <m:r>
              <w:rPr>
                <w:rFonts w:ascii="Cambria Math" w:hAnsi="Cambria Math" w:cs="Arial"/>
                <w:sz w:val="26"/>
                <w:szCs w:val="26"/>
                <w:lang w:val="hr-HR" w:eastAsia="hr-HR"/>
              </w:rPr>
              <m:t>bhE</m:t>
            </m:r>
          </m:den>
        </m:f>
      </m:oMath>
      <w:r w:rsidR="006D44F2">
        <w:rPr>
          <w:rFonts w:ascii="Arial" w:hAnsi="Arial" w:cs="Arial"/>
          <w:lang w:val="hr-HR" w:eastAsia="hr-HR"/>
        </w:rPr>
        <w:t>:</w:t>
      </w:r>
      <w:r w:rsidR="006D44F2">
        <w:rPr>
          <w:rFonts w:ascii="Arial" w:hAnsi="Arial" w:cs="Arial"/>
          <w:sz w:val="28"/>
          <w:lang w:val="hr-HR" w:eastAsia="hr-HR"/>
        </w:rPr>
        <w:t>.</w:t>
      </w:r>
    </w:p>
    <w:p w:rsidR="008F3C05" w:rsidRDefault="008F3C05" w:rsidP="007051E3">
      <w:pPr>
        <w:pStyle w:val="Text0"/>
        <w:rPr>
          <w:rFonts w:ascii="Arial" w:hAnsi="Arial" w:cs="Arial"/>
          <w:lang w:val="hr-HR" w:eastAsia="hr-HR"/>
        </w:rPr>
      </w:pPr>
    </w:p>
    <w:p w:rsidR="008F3C05" w:rsidRDefault="008F3C05" w:rsidP="007051E3">
      <w:pPr>
        <w:pStyle w:val="Text0"/>
        <w:rPr>
          <w:rFonts w:ascii="Arial" w:hAnsi="Arial" w:cs="Arial"/>
          <w:b/>
          <w:lang w:val="hr-HR" w:eastAsia="hr-HR"/>
        </w:rPr>
      </w:pPr>
      <w:r w:rsidRPr="008F3C05">
        <w:rPr>
          <w:rFonts w:ascii="Arial" w:hAnsi="Arial" w:cs="Arial"/>
          <w:b/>
          <w:lang w:val="hr-HR" w:eastAsia="hr-HR"/>
        </w:rPr>
        <w:t>Tape properties</w:t>
      </w:r>
    </w:p>
    <w:p w:rsidR="008F3C05" w:rsidRDefault="008F3C05" w:rsidP="007051E3">
      <w:pPr>
        <w:pStyle w:val="Text0"/>
        <w:rPr>
          <w:rFonts w:ascii="Arial" w:hAnsi="Arial" w:cs="Arial"/>
          <w:b/>
          <w:lang w:val="hr-HR" w:eastAsia="hr-HR"/>
        </w:rPr>
      </w:pPr>
    </w:p>
    <w:p w:rsidR="008F3C05" w:rsidRDefault="002E0877" w:rsidP="007051E3">
      <w:pPr>
        <w:pStyle w:val="Text0"/>
        <w:rPr>
          <w:rFonts w:ascii="Arial" w:hAnsi="Arial" w:cs="Arial"/>
          <w:lang w:val="hr-HR" w:eastAsia="hr-HR"/>
        </w:rPr>
      </w:pPr>
      <w:r>
        <w:rPr>
          <w:rFonts w:ascii="Arial" w:hAnsi="Arial" w:cs="Arial"/>
          <w:lang w:val="hr-HR" w:eastAsia="hr-HR"/>
        </w:rPr>
        <w:t>E</w:t>
      </w:r>
      <w:r w:rsidR="008F3C05">
        <w:rPr>
          <w:rFonts w:ascii="Arial" w:hAnsi="Arial" w:cs="Arial"/>
          <w:lang w:val="hr-HR" w:eastAsia="hr-HR"/>
        </w:rPr>
        <w:t>quations</w:t>
      </w:r>
      <w:r w:rsidR="006D44F2">
        <w:rPr>
          <w:rFonts w:ascii="Arial" w:hAnsi="Arial" w:cs="Arial"/>
          <w:lang w:val="hr-HR" w:eastAsia="hr-HR"/>
        </w:rPr>
        <w:t xml:space="preserve"> </w:t>
      </w:r>
      <w:r>
        <w:rPr>
          <w:rFonts w:ascii="Arial" w:hAnsi="Arial" w:cs="Arial"/>
          <w:lang w:val="hr-HR" w:eastAsia="hr-HR"/>
        </w:rPr>
        <w:t xml:space="preserve">pointed out so far </w:t>
      </w:r>
      <w:r w:rsidR="008F3C05">
        <w:rPr>
          <w:rFonts w:ascii="Arial" w:hAnsi="Arial" w:cs="Arial"/>
          <w:lang w:val="hr-HR" w:eastAsia="hr-HR"/>
        </w:rPr>
        <w:t>help to decide which im</w:t>
      </w:r>
      <w:r w:rsidR="00494950">
        <w:rPr>
          <w:rFonts w:ascii="Arial" w:hAnsi="Arial" w:cs="Arial"/>
          <w:lang w:val="hr-HR" w:eastAsia="hr-HR"/>
        </w:rPr>
        <w:t>p</w:t>
      </w:r>
      <w:r w:rsidR="008F3C05">
        <w:rPr>
          <w:rFonts w:ascii="Arial" w:hAnsi="Arial" w:cs="Arial"/>
          <w:lang w:val="hr-HR" w:eastAsia="hr-HR"/>
        </w:rPr>
        <w:t xml:space="preserve">ortant tape properties </w:t>
      </w:r>
      <w:r>
        <w:rPr>
          <w:rFonts w:ascii="Arial" w:hAnsi="Arial" w:cs="Arial"/>
          <w:lang w:val="hr-HR" w:eastAsia="hr-HR"/>
        </w:rPr>
        <w:t xml:space="preserve">are </w:t>
      </w:r>
      <w:r w:rsidR="008F3C05">
        <w:rPr>
          <w:rFonts w:ascii="Arial" w:hAnsi="Arial" w:cs="Arial"/>
          <w:lang w:val="hr-HR" w:eastAsia="hr-HR"/>
        </w:rPr>
        <w:t xml:space="preserve">to </w:t>
      </w:r>
      <w:r>
        <w:rPr>
          <w:rFonts w:ascii="Arial" w:hAnsi="Arial" w:cs="Arial"/>
          <w:lang w:val="hr-HR" w:eastAsia="hr-HR"/>
        </w:rPr>
        <w:t xml:space="preserve">be </w:t>
      </w:r>
      <w:r w:rsidR="008F3C05">
        <w:rPr>
          <w:rFonts w:ascii="Arial" w:hAnsi="Arial" w:cs="Arial"/>
          <w:lang w:val="hr-HR" w:eastAsia="hr-HR"/>
        </w:rPr>
        <w:t>evaluate</w:t>
      </w:r>
      <w:r>
        <w:rPr>
          <w:rFonts w:ascii="Arial" w:hAnsi="Arial" w:cs="Arial"/>
          <w:lang w:val="hr-HR" w:eastAsia="hr-HR"/>
        </w:rPr>
        <w:t>d</w:t>
      </w:r>
      <w:r w:rsidR="008F3C05">
        <w:rPr>
          <w:rFonts w:ascii="Arial" w:hAnsi="Arial" w:cs="Arial"/>
          <w:lang w:val="hr-HR" w:eastAsia="hr-HR"/>
        </w:rPr>
        <w:t xml:space="preserve"> such as tape width, thickness and Young's modulus. Measurements were done on two types of tape: transparent tape and creped tape (named after backing). </w:t>
      </w:r>
      <w:r>
        <w:rPr>
          <w:rFonts w:ascii="Arial" w:hAnsi="Arial" w:cs="Arial"/>
          <w:lang w:val="hr-HR" w:eastAsia="hr-HR"/>
        </w:rPr>
        <w:t>Results were compared with factory data.</w:t>
      </w:r>
    </w:p>
    <w:p w:rsidR="002E0877" w:rsidRDefault="002E0877" w:rsidP="007051E3">
      <w:pPr>
        <w:pStyle w:val="Text0"/>
        <w:rPr>
          <w:rFonts w:ascii="Arial" w:hAnsi="Arial" w:cs="Arial"/>
          <w:lang w:val="hr-HR" w:eastAsia="hr-HR"/>
        </w:rPr>
      </w:pPr>
    </w:p>
    <w:p w:rsidR="002E0877" w:rsidRDefault="002E0877" w:rsidP="007051E3">
      <w:pPr>
        <w:pStyle w:val="Text0"/>
        <w:rPr>
          <w:rFonts w:ascii="Arial" w:hAnsi="Arial" w:cs="Arial"/>
          <w:b/>
          <w:lang w:val="hr-HR" w:eastAsia="hr-HR"/>
        </w:rPr>
      </w:pPr>
      <w:r w:rsidRPr="002E0877">
        <w:rPr>
          <w:rFonts w:ascii="Arial" w:hAnsi="Arial" w:cs="Arial"/>
          <w:b/>
          <w:lang w:val="hr-HR" w:eastAsia="hr-HR"/>
        </w:rPr>
        <w:t>Experimental setup</w:t>
      </w:r>
    </w:p>
    <w:p w:rsidR="00494950" w:rsidRDefault="00494950" w:rsidP="007051E3">
      <w:pPr>
        <w:pStyle w:val="Text0"/>
        <w:rPr>
          <w:rFonts w:ascii="Arial" w:hAnsi="Arial" w:cs="Arial"/>
          <w:b/>
          <w:lang w:val="hr-HR" w:eastAsia="hr-HR"/>
        </w:rPr>
      </w:pPr>
    </w:p>
    <w:p w:rsidR="00B34CCA" w:rsidRDefault="000F2229" w:rsidP="007051E3">
      <w:pPr>
        <w:pStyle w:val="Text0"/>
        <w:rPr>
          <w:rFonts w:ascii="Arial" w:hAnsi="Arial" w:cs="Arial"/>
        </w:rPr>
      </w:pPr>
      <w:r>
        <w:rPr>
          <w:rFonts w:ascii="Arial" w:hAnsi="Arial" w:cs="Arial"/>
          <w:lang w:val="hr-HR" w:eastAsia="hr-HR"/>
        </w:rPr>
        <w:t>A piece of tape (15</w:t>
      </w:r>
      <w:r w:rsidR="0021117D">
        <w:rPr>
          <w:rFonts w:ascii="Arial" w:hAnsi="Arial" w:cs="Arial"/>
          <w:lang w:val="hr-HR" w:eastAsia="hr-HR"/>
        </w:rPr>
        <w:t xml:space="preserve"> </w:t>
      </w:r>
      <w:r>
        <w:rPr>
          <w:rFonts w:ascii="Arial" w:hAnsi="Arial" w:cs="Arial"/>
          <w:lang w:val="hr-HR" w:eastAsia="hr-HR"/>
        </w:rPr>
        <w:t>cm) was attached to a</w:t>
      </w:r>
      <w:r w:rsidR="00A15C6C">
        <w:rPr>
          <w:rFonts w:ascii="Arial" w:hAnsi="Arial" w:cs="Arial"/>
          <w:lang w:val="hr-HR" w:eastAsia="hr-HR"/>
        </w:rPr>
        <w:t>n adjustable slope</w:t>
      </w:r>
      <w:r w:rsidR="00F10F23">
        <w:rPr>
          <w:rFonts w:ascii="Arial" w:hAnsi="Arial" w:cs="Arial"/>
          <w:lang w:val="hr-HR" w:eastAsia="hr-HR"/>
        </w:rPr>
        <w:t xml:space="preserve"> (aluminium and laminate surface)</w:t>
      </w:r>
      <w:r w:rsidR="00A15C6C">
        <w:rPr>
          <w:rFonts w:ascii="Arial" w:hAnsi="Arial" w:cs="Arial"/>
          <w:lang w:val="hr-HR" w:eastAsia="hr-HR"/>
        </w:rPr>
        <w:t xml:space="preserve"> </w:t>
      </w:r>
      <w:r>
        <w:rPr>
          <w:rFonts w:ascii="Arial" w:hAnsi="Arial" w:cs="Arial"/>
          <w:lang w:val="hr-HR" w:eastAsia="hr-HR"/>
        </w:rPr>
        <w:t xml:space="preserve">(figure 1) from the bottom side and evenly pressed with a metal cube. It was detached using a weight – various sized pots filled with water/grains. An empty pot </w:t>
      </w:r>
      <w:r w:rsidR="00CC7107">
        <w:rPr>
          <w:rFonts w:ascii="Arial" w:hAnsi="Arial" w:cs="Arial"/>
          <w:lang w:val="hr-HR" w:eastAsia="hr-HR"/>
        </w:rPr>
        <w:t>hanged</w:t>
      </w:r>
      <w:r>
        <w:rPr>
          <w:rFonts w:ascii="Arial" w:hAnsi="Arial" w:cs="Arial"/>
          <w:lang w:val="hr-HR" w:eastAsia="hr-HR"/>
        </w:rPr>
        <w:t xml:space="preserve"> on a thin thread. The pot </w:t>
      </w:r>
      <w:r w:rsidR="00CC7107">
        <w:rPr>
          <w:rFonts w:ascii="Arial" w:hAnsi="Arial" w:cs="Arial"/>
          <w:lang w:val="hr-HR" w:eastAsia="hr-HR"/>
        </w:rPr>
        <w:t>was</w:t>
      </w:r>
      <w:r>
        <w:rPr>
          <w:rFonts w:ascii="Arial" w:hAnsi="Arial" w:cs="Arial"/>
          <w:lang w:val="hr-HR" w:eastAsia="hr-HR"/>
        </w:rPr>
        <w:t xml:space="preserve"> slowly filled till the pe</w:t>
      </w:r>
      <w:r w:rsidR="007E7DBC">
        <w:rPr>
          <w:rFonts w:ascii="Arial" w:hAnsi="Arial" w:cs="Arial"/>
          <w:lang w:val="hr-HR" w:eastAsia="hr-HR"/>
        </w:rPr>
        <w:t>e</w:t>
      </w:r>
      <w:bookmarkStart w:id="0" w:name="_GoBack"/>
      <w:bookmarkEnd w:id="0"/>
      <w:r>
        <w:rPr>
          <w:rFonts w:ascii="Arial" w:hAnsi="Arial" w:cs="Arial"/>
          <w:lang w:val="hr-HR" w:eastAsia="hr-HR"/>
        </w:rPr>
        <w:t>l-off started. To assure that the minimal neces</w:t>
      </w:r>
      <w:r w:rsidR="00DB6140">
        <w:rPr>
          <w:rFonts w:ascii="Arial" w:hAnsi="Arial" w:cs="Arial"/>
          <w:lang w:val="hr-HR" w:eastAsia="hr-HR"/>
        </w:rPr>
        <w:t>sa</w:t>
      </w:r>
      <w:r>
        <w:rPr>
          <w:rFonts w:ascii="Arial" w:hAnsi="Arial" w:cs="Arial"/>
          <w:lang w:val="hr-HR" w:eastAsia="hr-HR"/>
        </w:rPr>
        <w:t>ry force was applied</w:t>
      </w:r>
      <w:r w:rsidR="0021117D">
        <w:rPr>
          <w:rFonts w:ascii="Arial" w:hAnsi="Arial" w:cs="Arial"/>
          <w:lang w:val="hr-HR" w:eastAsia="hr-HR"/>
        </w:rPr>
        <w:t xml:space="preserve"> a time measurement of the detaching process was</w:t>
      </w:r>
      <w:r w:rsidR="00DB6140">
        <w:rPr>
          <w:rFonts w:ascii="Arial" w:hAnsi="Arial" w:cs="Arial"/>
          <w:lang w:val="hr-HR" w:eastAsia="hr-HR"/>
        </w:rPr>
        <w:t xml:space="preserve"> done. Time was measured every </w:t>
      </w:r>
      <w:r w:rsidR="0021117D">
        <w:rPr>
          <w:rFonts w:ascii="Arial" w:hAnsi="Arial" w:cs="Arial"/>
          <w:lang w:val="hr-HR" w:eastAsia="hr-HR"/>
        </w:rPr>
        <w:t xml:space="preserve">cm of the peel-off, </w:t>
      </w:r>
      <w:r w:rsidR="006D44F2">
        <w:rPr>
          <w:rFonts w:ascii="Arial" w:hAnsi="Arial" w:cs="Arial"/>
          <w:lang w:val="hr-HR" w:eastAsia="hr-HR"/>
        </w:rPr>
        <w:t xml:space="preserve">these intermediate times were </w:t>
      </w:r>
      <w:r w:rsidR="0021117D">
        <w:rPr>
          <w:rFonts w:ascii="Arial" w:hAnsi="Arial" w:cs="Arial"/>
          <w:lang w:val="hr-HR" w:eastAsia="hr-HR"/>
        </w:rPr>
        <w:t>compared and only e</w:t>
      </w:r>
      <w:r w:rsidR="00603CA7">
        <w:rPr>
          <w:rFonts w:ascii="Arial" w:hAnsi="Arial" w:cs="Arial"/>
          <w:lang w:val="hr-HR" w:eastAsia="hr-HR"/>
        </w:rPr>
        <w:t>xperiments done in constant pee</w:t>
      </w:r>
      <w:r w:rsidR="0021117D">
        <w:rPr>
          <w:rFonts w:ascii="Arial" w:hAnsi="Arial" w:cs="Arial"/>
          <w:lang w:val="hr-HR" w:eastAsia="hr-HR"/>
        </w:rPr>
        <w:t>l-off rate were taken into consideration. Peel of rates were mostly in the interval of both cohesive and adhesive rupture (</w:t>
      </w:r>
      <w:r w:rsidR="0021117D" w:rsidRPr="00EA7E4F">
        <w:rPr>
          <w:rFonts w:ascii="Arial" w:hAnsi="Arial" w:cs="Arial"/>
        </w:rPr>
        <w:t>~10</w:t>
      </w:r>
      <w:r w:rsidR="0021117D" w:rsidRPr="00EA7E4F">
        <w:rPr>
          <w:rFonts w:ascii="Arial" w:hAnsi="Arial" w:cs="Arial"/>
          <w:vertAlign w:val="superscript"/>
        </w:rPr>
        <w:t xml:space="preserve">-3.5 </w:t>
      </w:r>
      <w:r w:rsidR="00CC7107" w:rsidRPr="00EA7E4F">
        <w:rPr>
          <w:rFonts w:ascii="Arial" w:hAnsi="Arial" w:cs="Arial"/>
        </w:rPr>
        <w:t>(m/s)</w:t>
      </w:r>
      <w:r w:rsidR="0021117D">
        <w:rPr>
          <w:rFonts w:ascii="Arial" w:hAnsi="Arial" w:cs="Arial"/>
        </w:rPr>
        <w:t xml:space="preserve"> to ~</w:t>
      </w:r>
      <w:r w:rsidR="0021117D" w:rsidRPr="00EA7E4F">
        <w:rPr>
          <w:rFonts w:ascii="Arial" w:hAnsi="Arial" w:cs="Arial"/>
        </w:rPr>
        <w:t>10</w:t>
      </w:r>
      <w:r w:rsidR="0021117D">
        <w:rPr>
          <w:rFonts w:ascii="Arial" w:hAnsi="Arial" w:cs="Arial"/>
          <w:vertAlign w:val="superscript"/>
        </w:rPr>
        <w:t>-</w:t>
      </w:r>
      <w:r w:rsidR="0021117D" w:rsidRPr="00EA7E4F">
        <w:rPr>
          <w:rFonts w:ascii="Arial" w:hAnsi="Arial" w:cs="Arial"/>
          <w:vertAlign w:val="superscript"/>
        </w:rPr>
        <w:t xml:space="preserve">3 </w:t>
      </w:r>
      <w:r w:rsidR="0021117D" w:rsidRPr="00EA7E4F">
        <w:rPr>
          <w:rFonts w:ascii="Arial" w:hAnsi="Arial" w:cs="Arial"/>
        </w:rPr>
        <w:t>(m/s)</w:t>
      </w:r>
      <w:r w:rsidR="0021117D">
        <w:rPr>
          <w:rFonts w:ascii="Arial" w:hAnsi="Arial" w:cs="Arial"/>
        </w:rPr>
        <w:t xml:space="preserve">). </w:t>
      </w:r>
    </w:p>
    <w:p w:rsidR="00B34CCA" w:rsidRDefault="00B34CCA" w:rsidP="007051E3">
      <w:pPr>
        <w:pStyle w:val="Text0"/>
        <w:rPr>
          <w:rFonts w:ascii="Arial" w:hAnsi="Arial" w:cs="Arial"/>
        </w:rPr>
      </w:pPr>
      <w:r>
        <w:rPr>
          <w:rFonts w:ascii="Arial" w:hAnsi="Arial" w:cs="Arial"/>
        </w:rPr>
        <w:t xml:space="preserve">Pot was afterwards weighed to find its mass and thus the peel-off </w:t>
      </w:r>
      <w:r w:rsidR="007871A9">
        <w:rPr>
          <w:rFonts w:ascii="Arial" w:hAnsi="Arial" w:cs="Arial"/>
        </w:rPr>
        <w:t>force</w:t>
      </w:r>
      <m:oMath>
        <m:r>
          <w:rPr>
            <w:rFonts w:ascii="Cambria Math" w:hAnsi="Cambria Math" w:cs="Arial"/>
          </w:rPr>
          <m:t xml:space="preserve"> F=mg.</m:t>
        </m:r>
      </m:oMath>
    </w:p>
    <w:p w:rsidR="0097504A" w:rsidRDefault="0021117D" w:rsidP="007051E3">
      <w:pPr>
        <w:pStyle w:val="Text0"/>
        <w:rPr>
          <w:rFonts w:ascii="Arial" w:hAnsi="Arial" w:cs="Arial"/>
        </w:rPr>
      </w:pPr>
      <w:r>
        <w:rPr>
          <w:rFonts w:ascii="Arial" w:hAnsi="Arial" w:cs="Arial"/>
        </w:rPr>
        <w:t xml:space="preserve">Angle variations were simple on this slope as it was completely moveable. </w:t>
      </w:r>
    </w:p>
    <w:p w:rsidR="00B34CCA" w:rsidRDefault="0021117D" w:rsidP="007051E3">
      <w:pPr>
        <w:pStyle w:val="Text0"/>
        <w:rPr>
          <w:rFonts w:ascii="Arial" w:hAnsi="Arial" w:cs="Arial"/>
        </w:rPr>
      </w:pPr>
      <w:r>
        <w:rPr>
          <w:rFonts w:ascii="Arial" w:hAnsi="Arial" w:cs="Arial"/>
        </w:rPr>
        <w:t>Tape width measurements were done using a 5 cm tape cut width a scalpel</w:t>
      </w:r>
      <w:r w:rsidR="00052AD6">
        <w:rPr>
          <w:rFonts w:ascii="Arial" w:hAnsi="Arial" w:cs="Arial"/>
        </w:rPr>
        <w:t xml:space="preserve"> on a horizontal surface. </w:t>
      </w:r>
    </w:p>
    <w:p w:rsidR="002E0877" w:rsidRDefault="00052AD6" w:rsidP="007051E3">
      <w:pPr>
        <w:pStyle w:val="Text0"/>
        <w:rPr>
          <w:rFonts w:ascii="Arial" w:hAnsi="Arial" w:cs="Arial"/>
          <w:b/>
          <w:lang w:val="hr-HR" w:eastAsia="hr-HR"/>
        </w:rPr>
      </w:pPr>
      <w:r>
        <w:rPr>
          <w:rFonts w:ascii="Arial" w:hAnsi="Arial" w:cs="Arial"/>
        </w:rPr>
        <w:t xml:space="preserve">Temperature variations required </w:t>
      </w:r>
      <w:r w:rsidR="0097504A">
        <w:rPr>
          <w:rFonts w:ascii="Arial" w:hAnsi="Arial" w:cs="Arial"/>
        </w:rPr>
        <w:t>a</w:t>
      </w:r>
      <w:r>
        <w:rPr>
          <w:rFonts w:ascii="Arial" w:hAnsi="Arial" w:cs="Arial"/>
        </w:rPr>
        <w:t xml:space="preserve"> different setup. A long and wide metal plate (aluminium) was placed horizontally, warmed from one end with an electric stove and cooled down from the other with a constant water stream along the </w:t>
      </w:r>
      <w:r w:rsidR="006D44F2">
        <w:rPr>
          <w:rFonts w:ascii="Arial" w:hAnsi="Arial" w:cs="Arial"/>
        </w:rPr>
        <w:t xml:space="preserve">entire </w:t>
      </w:r>
      <w:r>
        <w:rPr>
          <w:rFonts w:ascii="Arial" w:hAnsi="Arial" w:cs="Arial"/>
        </w:rPr>
        <w:t>edges. This resulted in a linear temperature gradient from one to the other plate side measured with a laser thermometer to mark the same temperature sections.</w:t>
      </w:r>
    </w:p>
    <w:p w:rsidR="000F2229" w:rsidRDefault="006D44F2" w:rsidP="007051E3">
      <w:pPr>
        <w:pStyle w:val="Text0"/>
        <w:rPr>
          <w:rFonts w:ascii="Arial" w:hAnsi="Arial" w:cs="Arial"/>
          <w:b/>
          <w:lang w:val="hr-HR" w:eastAsia="hr-HR"/>
        </w:rPr>
      </w:pPr>
      <w:r>
        <w:rPr>
          <w:rFonts w:ascii="Arial" w:hAnsi="Arial" w:cs="Arial"/>
          <w:lang w:val="hr-HR" w:eastAsia="hr-HR"/>
        </w:rPr>
        <w:drawing>
          <wp:anchor distT="0" distB="0" distL="114300" distR="114300" simplePos="0" relativeHeight="251659264" behindDoc="1" locked="0" layoutInCell="1" allowOverlap="1" wp14:anchorId="42991C21" wp14:editId="06D8E88C">
            <wp:simplePos x="0" y="0"/>
            <wp:positionH relativeFrom="column">
              <wp:posOffset>695325</wp:posOffset>
            </wp:positionH>
            <wp:positionV relativeFrom="paragraph">
              <wp:posOffset>85090</wp:posOffset>
            </wp:positionV>
            <wp:extent cx="2133600" cy="2114550"/>
            <wp:effectExtent l="0" t="0" r="0" b="0"/>
            <wp:wrapTight wrapText="bothSides">
              <wp:wrapPolygon edited="1">
                <wp:start x="6750" y="389"/>
                <wp:lineTo x="1157" y="2724"/>
                <wp:lineTo x="0" y="3308"/>
                <wp:lineTo x="0" y="4670"/>
                <wp:lineTo x="3471" y="7005"/>
                <wp:lineTo x="8679" y="10119"/>
                <wp:lineTo x="11379" y="13232"/>
                <wp:lineTo x="9643" y="16346"/>
                <wp:lineTo x="8679" y="17514"/>
                <wp:lineTo x="8679" y="18681"/>
                <wp:lineTo x="10221" y="19459"/>
                <wp:lineTo x="11379" y="20432"/>
                <wp:lineTo x="11571" y="20822"/>
                <wp:lineTo x="14464" y="20822"/>
                <wp:lineTo x="20829" y="20432"/>
                <wp:lineTo x="21214" y="19459"/>
                <wp:lineTo x="19093" y="19459"/>
                <wp:lineTo x="15043" y="16346"/>
                <wp:lineTo x="19093" y="15568"/>
                <wp:lineTo x="20057" y="14011"/>
                <wp:lineTo x="21600" y="0"/>
                <wp:lineTo x="15236" y="5449"/>
                <wp:lineTo x="15043" y="4476"/>
                <wp:lineTo x="14464" y="0"/>
                <wp:lineTo x="7714" y="1362"/>
                <wp:lineTo x="7714" y="389"/>
                <wp:lineTo x="6750" y="389"/>
              </wp:wrapPolygon>
            </wp:wrapTight>
            <wp:docPr id="4" name="Picture 4" descr="C:\Users\Nives\Pictures\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ves\Pictures\slika.pn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CCA" w:rsidRPr="00A15C6C">
        <w:rPr>
          <w:rFonts w:ascii="Arial" w:hAnsi="Arial" w:cs="Arial"/>
          <w:lang w:val="hr-HR" w:eastAsia="hr-HR"/>
        </w:rPr>
        <w:drawing>
          <wp:anchor distT="0" distB="0" distL="114300" distR="114300" simplePos="0" relativeHeight="251658240" behindDoc="1" locked="0" layoutInCell="1" allowOverlap="1" wp14:anchorId="49263C83" wp14:editId="5AEC5404">
            <wp:simplePos x="0" y="0"/>
            <wp:positionH relativeFrom="column">
              <wp:posOffset>3066415</wp:posOffset>
            </wp:positionH>
            <wp:positionV relativeFrom="paragraph">
              <wp:posOffset>96520</wp:posOffset>
            </wp:positionV>
            <wp:extent cx="1731010" cy="2017395"/>
            <wp:effectExtent l="0" t="0" r="2540" b="1905"/>
            <wp:wrapSquare wrapText="bothSides"/>
            <wp:docPr id="25602" name="Picture 5" descr="D:\Users\Bonacici\Desktop\Nivesin kutak\Znanost\Iran\Selotejp\Adhesive_tape\DSC0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5" descr="D:\Users\Bonacici\Desktop\Nivesin kutak\Znanost\Iran\Selotejp\Adhesive_tape\DSC02887.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1010" cy="20173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52AD6" w:rsidRDefault="00052AD6" w:rsidP="007051E3">
      <w:pPr>
        <w:pStyle w:val="Text0"/>
        <w:rPr>
          <w:rFonts w:ascii="Arial" w:hAnsi="Arial" w:cs="Arial"/>
          <w:b/>
          <w:lang w:val="hr-HR" w:eastAsia="hr-HR"/>
        </w:rPr>
      </w:pPr>
    </w:p>
    <w:p w:rsidR="00B34CCA" w:rsidRDefault="00B34CCA" w:rsidP="00B34CCA">
      <w:pPr>
        <w:pStyle w:val="Figurecaption"/>
        <w:rPr>
          <w:rFonts w:ascii="Arial" w:hAnsi="Arial" w:cs="Arial"/>
          <w:sz w:val="20"/>
          <w:szCs w:val="20"/>
        </w:rPr>
      </w:pPr>
    </w:p>
    <w:p w:rsidR="00B34CCA" w:rsidRDefault="00B34CCA" w:rsidP="00B34CCA">
      <w:pPr>
        <w:pStyle w:val="Figurecaption"/>
        <w:rPr>
          <w:rFonts w:ascii="Arial" w:hAnsi="Arial" w:cs="Arial"/>
          <w:sz w:val="20"/>
          <w:szCs w:val="20"/>
        </w:rPr>
      </w:pPr>
    </w:p>
    <w:p w:rsidR="00B34CCA" w:rsidRDefault="00B34CCA" w:rsidP="00B34CCA">
      <w:pPr>
        <w:pStyle w:val="Figurecaption"/>
        <w:rPr>
          <w:rFonts w:ascii="Arial" w:hAnsi="Arial" w:cs="Arial"/>
          <w:sz w:val="20"/>
          <w:szCs w:val="20"/>
        </w:rPr>
      </w:pPr>
    </w:p>
    <w:p w:rsidR="00B34CCA" w:rsidRDefault="00B34CCA" w:rsidP="00B34CCA">
      <w:pPr>
        <w:pStyle w:val="Figurecaption"/>
        <w:rPr>
          <w:rFonts w:ascii="Arial" w:hAnsi="Arial" w:cs="Arial"/>
          <w:sz w:val="20"/>
          <w:szCs w:val="20"/>
        </w:rPr>
      </w:pPr>
    </w:p>
    <w:p w:rsidR="00B34CCA" w:rsidRDefault="00B34CCA" w:rsidP="00B34CCA">
      <w:pPr>
        <w:pStyle w:val="Figurecaption"/>
        <w:rPr>
          <w:rFonts w:ascii="Arial" w:hAnsi="Arial" w:cs="Arial"/>
          <w:sz w:val="20"/>
          <w:szCs w:val="20"/>
        </w:rPr>
      </w:pPr>
    </w:p>
    <w:p w:rsidR="00B34CCA" w:rsidRDefault="00B34CCA" w:rsidP="00B34CCA">
      <w:pPr>
        <w:pStyle w:val="Figurecaption"/>
        <w:rPr>
          <w:rFonts w:ascii="Arial" w:hAnsi="Arial" w:cs="Arial"/>
          <w:sz w:val="20"/>
          <w:szCs w:val="20"/>
        </w:rPr>
      </w:pPr>
    </w:p>
    <w:p w:rsidR="00B34CCA" w:rsidRDefault="00B34CCA" w:rsidP="00B34CCA">
      <w:pPr>
        <w:pStyle w:val="Figurecaption"/>
        <w:rPr>
          <w:rFonts w:ascii="Arial" w:hAnsi="Arial" w:cs="Arial"/>
          <w:sz w:val="20"/>
          <w:szCs w:val="20"/>
        </w:rPr>
      </w:pPr>
    </w:p>
    <w:p w:rsidR="00B34CCA" w:rsidRDefault="00B34CCA" w:rsidP="00B34CCA">
      <w:pPr>
        <w:pStyle w:val="Figurecaption"/>
        <w:rPr>
          <w:rFonts w:ascii="Arial" w:hAnsi="Arial" w:cs="Arial"/>
          <w:sz w:val="20"/>
          <w:szCs w:val="20"/>
        </w:rPr>
      </w:pPr>
    </w:p>
    <w:p w:rsidR="00B34CCA" w:rsidRDefault="00B34CCA" w:rsidP="00B34CCA">
      <w:pPr>
        <w:pStyle w:val="Figurecaption"/>
        <w:rPr>
          <w:rFonts w:ascii="Arial" w:hAnsi="Arial" w:cs="Arial"/>
          <w:sz w:val="20"/>
          <w:szCs w:val="20"/>
        </w:rPr>
      </w:pPr>
    </w:p>
    <w:p w:rsidR="00B34CCA" w:rsidRDefault="00B34CCA" w:rsidP="00B34CCA">
      <w:pPr>
        <w:pStyle w:val="Figurecaption"/>
        <w:rPr>
          <w:rFonts w:ascii="Arial" w:hAnsi="Arial" w:cs="Arial"/>
          <w:sz w:val="20"/>
          <w:szCs w:val="20"/>
        </w:rPr>
      </w:pPr>
    </w:p>
    <w:p w:rsidR="006D44F2" w:rsidRDefault="006D44F2" w:rsidP="00B34CCA">
      <w:pPr>
        <w:pStyle w:val="Figurecaption"/>
        <w:rPr>
          <w:rFonts w:ascii="Arial" w:hAnsi="Arial" w:cs="Arial"/>
          <w:sz w:val="20"/>
          <w:szCs w:val="20"/>
        </w:rPr>
      </w:pPr>
    </w:p>
    <w:p w:rsidR="006D44F2" w:rsidRDefault="006D44F2" w:rsidP="00B34CCA">
      <w:pPr>
        <w:pStyle w:val="Figurecaption"/>
        <w:rPr>
          <w:rFonts w:ascii="Arial" w:hAnsi="Arial" w:cs="Arial"/>
          <w:sz w:val="20"/>
          <w:szCs w:val="20"/>
        </w:rPr>
      </w:pPr>
    </w:p>
    <w:p w:rsidR="00B34CCA" w:rsidRDefault="00B34CCA" w:rsidP="00B34CCA">
      <w:pPr>
        <w:pStyle w:val="Figurecaption"/>
        <w:rPr>
          <w:rFonts w:ascii="Arial" w:hAnsi="Arial" w:cs="Arial"/>
          <w:sz w:val="20"/>
          <w:szCs w:val="20"/>
        </w:rPr>
      </w:pPr>
    </w:p>
    <w:p w:rsidR="0097504A" w:rsidRDefault="00B34CCA" w:rsidP="006D3465">
      <w:pPr>
        <w:pStyle w:val="Figurecaption"/>
        <w:rPr>
          <w:rFonts w:ascii="Arial" w:hAnsi="Arial" w:cs="Arial"/>
          <w:sz w:val="20"/>
          <w:szCs w:val="20"/>
        </w:rPr>
      </w:pPr>
      <w:r w:rsidRPr="000076A3">
        <w:rPr>
          <w:rFonts w:ascii="Arial" w:hAnsi="Arial" w:cs="Arial"/>
          <w:sz w:val="20"/>
          <w:szCs w:val="20"/>
        </w:rPr>
        <w:t xml:space="preserve">Figure 1: </w:t>
      </w:r>
      <w:r w:rsidR="0097504A">
        <w:rPr>
          <w:rFonts w:ascii="Arial" w:hAnsi="Arial" w:cs="Arial"/>
          <w:sz w:val="20"/>
          <w:szCs w:val="20"/>
        </w:rPr>
        <w:t>F</w:t>
      </w:r>
      <w:r>
        <w:rPr>
          <w:rFonts w:ascii="Arial" w:hAnsi="Arial" w:cs="Arial"/>
          <w:sz w:val="20"/>
          <w:szCs w:val="20"/>
        </w:rPr>
        <w:t>orce analysis on the slope with</w:t>
      </w:r>
      <w:r w:rsidR="0097504A">
        <w:rPr>
          <w:rFonts w:ascii="Arial" w:hAnsi="Arial" w:cs="Arial"/>
          <w:sz w:val="20"/>
          <w:szCs w:val="20"/>
        </w:rPr>
        <w:t xml:space="preserve"> a</w:t>
      </w:r>
      <w:r>
        <w:rPr>
          <w:rFonts w:ascii="Arial" w:hAnsi="Arial" w:cs="Arial"/>
          <w:sz w:val="20"/>
          <w:szCs w:val="20"/>
        </w:rPr>
        <w:t xml:space="preserve"> marked angle</w:t>
      </w:r>
      <w:r w:rsidR="0097504A">
        <w:rPr>
          <w:rFonts w:ascii="Arial" w:hAnsi="Arial" w:cs="Arial"/>
          <w:sz w:val="20"/>
          <w:szCs w:val="20"/>
        </w:rPr>
        <w:t xml:space="preserve"> and experimental setup consisting of an adjustable slope and a filling pot.</w:t>
      </w:r>
    </w:p>
    <w:p w:rsidR="002E0877" w:rsidRPr="006D3465" w:rsidRDefault="002E0877" w:rsidP="006D3465">
      <w:pPr>
        <w:pStyle w:val="Figurecaption"/>
        <w:rPr>
          <w:rFonts w:ascii="Arial" w:hAnsi="Arial" w:cs="Arial"/>
          <w:sz w:val="20"/>
          <w:szCs w:val="20"/>
        </w:rPr>
      </w:pPr>
      <w:r>
        <w:rPr>
          <w:rFonts w:ascii="Arial" w:hAnsi="Arial" w:cs="Arial"/>
          <w:lang w:val="hr-HR" w:eastAsia="hr-HR"/>
        </w:rPr>
        <w:lastRenderedPageBreak/>
        <w:t>Relevant parameters</w:t>
      </w:r>
    </w:p>
    <w:p w:rsidR="00D373AB" w:rsidRDefault="00D373AB" w:rsidP="007051E3">
      <w:pPr>
        <w:pStyle w:val="Text0"/>
        <w:rPr>
          <w:rFonts w:ascii="Arial" w:hAnsi="Arial" w:cs="Arial"/>
          <w:b/>
          <w:lang w:val="hr-HR" w:eastAsia="hr-HR"/>
        </w:rPr>
      </w:pPr>
    </w:p>
    <w:p w:rsidR="00623447" w:rsidRDefault="00DA6291" w:rsidP="007051E3">
      <w:pPr>
        <w:pStyle w:val="Text0"/>
        <w:rPr>
          <w:rFonts w:ascii="Arial" w:hAnsi="Arial" w:cs="Arial"/>
          <w:lang w:val="hr-HR" w:eastAsia="hr-HR"/>
        </w:rPr>
      </w:pPr>
      <w:r>
        <w:rPr>
          <w:rFonts w:ascii="Arial" w:hAnsi="Arial" w:cs="Arial"/>
          <w:lang w:val="hr-HR" w:eastAsia="hr-HR"/>
        </w:rPr>
        <w:t xml:space="preserve">The focus of this study is on angle, width and temperature parameters as such can be evaluated by the presented theory. </w:t>
      </w:r>
    </w:p>
    <w:p w:rsidR="00D373AB" w:rsidRPr="00D373AB" w:rsidRDefault="00DA6291" w:rsidP="007051E3">
      <w:pPr>
        <w:pStyle w:val="Text0"/>
        <w:rPr>
          <w:rFonts w:ascii="Arial" w:hAnsi="Arial" w:cs="Arial"/>
          <w:lang w:val="hr-HR" w:eastAsia="hr-HR"/>
        </w:rPr>
      </w:pPr>
      <w:r>
        <w:rPr>
          <w:rFonts w:ascii="Arial" w:hAnsi="Arial" w:cs="Arial"/>
          <w:lang w:val="hr-HR" w:eastAsia="hr-HR"/>
        </w:rPr>
        <w:t xml:space="preserve">A comparison of tapes is included with two </w:t>
      </w:r>
      <w:r w:rsidR="0097504A">
        <w:rPr>
          <w:rFonts w:ascii="Arial" w:hAnsi="Arial" w:cs="Arial"/>
          <w:lang w:val="hr-HR" w:eastAsia="hr-HR"/>
        </w:rPr>
        <w:t xml:space="preserve">tape </w:t>
      </w:r>
      <w:r>
        <w:rPr>
          <w:rFonts w:ascii="Arial" w:hAnsi="Arial" w:cs="Arial"/>
          <w:lang w:val="hr-HR" w:eastAsia="hr-HR"/>
        </w:rPr>
        <w:t>typ</w:t>
      </w:r>
      <w:r w:rsidR="006D44F2">
        <w:rPr>
          <w:rFonts w:ascii="Arial" w:hAnsi="Arial" w:cs="Arial"/>
          <w:lang w:val="hr-HR" w:eastAsia="hr-HR"/>
        </w:rPr>
        <w:t>es (transparent and creped tape)</w:t>
      </w:r>
      <w:r w:rsidR="0097504A">
        <w:rPr>
          <w:rFonts w:ascii="Arial" w:hAnsi="Arial" w:cs="Arial"/>
          <w:lang w:val="hr-HR" w:eastAsia="hr-HR"/>
        </w:rPr>
        <w:t xml:space="preserve">. </w:t>
      </w:r>
      <w:r w:rsidR="00623447">
        <w:rPr>
          <w:rFonts w:ascii="Arial" w:hAnsi="Arial" w:cs="Arial"/>
          <w:lang w:val="hr-HR" w:eastAsia="hr-HR"/>
        </w:rPr>
        <w:t>Other</w:t>
      </w:r>
      <w:r w:rsidR="006D44F2">
        <w:rPr>
          <w:rFonts w:ascii="Arial" w:hAnsi="Arial" w:cs="Arial"/>
          <w:lang w:val="hr-HR" w:eastAsia="hr-HR"/>
        </w:rPr>
        <w:t xml:space="preserve"> tapes</w:t>
      </w:r>
      <w:r w:rsidR="0097504A">
        <w:rPr>
          <w:rFonts w:ascii="Arial" w:hAnsi="Arial" w:cs="Arial"/>
          <w:lang w:val="hr-HR" w:eastAsia="hr-HR"/>
        </w:rPr>
        <w:t xml:space="preserve"> </w:t>
      </w:r>
      <w:r w:rsidR="00623447">
        <w:rPr>
          <w:rFonts w:ascii="Arial" w:hAnsi="Arial" w:cs="Arial"/>
          <w:lang w:val="hr-HR" w:eastAsia="hr-HR"/>
        </w:rPr>
        <w:t xml:space="preserve">were not taken into consideration </w:t>
      </w:r>
      <w:r w:rsidR="0097504A">
        <w:rPr>
          <w:rFonts w:ascii="Arial" w:hAnsi="Arial" w:cs="Arial"/>
          <w:lang w:val="hr-HR" w:eastAsia="hr-HR"/>
        </w:rPr>
        <w:t xml:space="preserve">because the results comparison would just mark a tape property. </w:t>
      </w:r>
      <w:r w:rsidR="00623447">
        <w:rPr>
          <w:rFonts w:ascii="Arial" w:hAnsi="Arial" w:cs="Arial"/>
          <w:lang w:val="hr-HR" w:eastAsia="hr-HR"/>
        </w:rPr>
        <w:t>Tape differences</w:t>
      </w:r>
      <w:r w:rsidR="0097504A">
        <w:rPr>
          <w:rFonts w:ascii="Arial" w:hAnsi="Arial" w:cs="Arial"/>
          <w:lang w:val="hr-HR" w:eastAsia="hr-HR"/>
        </w:rPr>
        <w:t xml:space="preserve"> could not be considered a true parameter </w:t>
      </w:r>
      <w:r>
        <w:rPr>
          <w:rFonts w:ascii="Arial" w:hAnsi="Arial" w:cs="Arial"/>
          <w:lang w:val="hr-HR" w:eastAsia="hr-HR"/>
        </w:rPr>
        <w:t xml:space="preserve">due to </w:t>
      </w:r>
      <w:r w:rsidR="00623447">
        <w:rPr>
          <w:rFonts w:ascii="Arial" w:hAnsi="Arial" w:cs="Arial"/>
          <w:lang w:val="hr-HR" w:eastAsia="hr-HR"/>
        </w:rPr>
        <w:t>variations between glues and backings</w:t>
      </w:r>
      <w:r w:rsidR="006D44F2">
        <w:rPr>
          <w:rFonts w:ascii="Arial" w:hAnsi="Arial" w:cs="Arial"/>
          <w:lang w:val="hr-HR" w:eastAsia="hr-HR"/>
        </w:rPr>
        <w:t xml:space="preserve"> (</w:t>
      </w:r>
      <w:r>
        <w:rPr>
          <w:rFonts w:ascii="Arial" w:hAnsi="Arial" w:cs="Arial"/>
          <w:lang w:val="hr-HR" w:eastAsia="hr-HR"/>
        </w:rPr>
        <w:t xml:space="preserve">on which </w:t>
      </w:r>
      <w:r w:rsidRPr="00D71487">
        <w:rPr>
          <w:rFonts w:ascii="Arial" w:hAnsi="Arial" w:cs="Arial"/>
          <w:i/>
          <w:lang w:val="hr-HR" w:eastAsia="hr-HR"/>
        </w:rPr>
        <w:t>G</w:t>
      </w:r>
      <w:r>
        <w:rPr>
          <w:rFonts w:ascii="Arial" w:hAnsi="Arial" w:cs="Arial"/>
          <w:lang w:val="hr-HR" w:eastAsia="hr-HR"/>
        </w:rPr>
        <w:t xml:space="preserve"> depends on</w:t>
      </w:r>
      <w:r w:rsidR="006D44F2">
        <w:rPr>
          <w:rFonts w:ascii="Arial" w:hAnsi="Arial" w:cs="Arial"/>
          <w:lang w:val="hr-HR" w:eastAsia="hr-HR"/>
        </w:rPr>
        <w:t>)</w:t>
      </w:r>
      <w:r>
        <w:rPr>
          <w:rFonts w:ascii="Arial" w:hAnsi="Arial" w:cs="Arial"/>
          <w:lang w:val="hr-HR" w:eastAsia="hr-HR"/>
        </w:rPr>
        <w:t xml:space="preserve"> </w:t>
      </w:r>
      <w:r w:rsidR="0097504A">
        <w:rPr>
          <w:rFonts w:ascii="Arial" w:hAnsi="Arial" w:cs="Arial"/>
          <w:lang w:val="hr-HR" w:eastAsia="hr-HR"/>
        </w:rPr>
        <w:t xml:space="preserve">and as such </w:t>
      </w:r>
      <w:r w:rsidR="00623447">
        <w:rPr>
          <w:rFonts w:ascii="Arial" w:hAnsi="Arial" w:cs="Arial"/>
          <w:lang w:val="hr-HR" w:eastAsia="hr-HR"/>
        </w:rPr>
        <w:t>they are</w:t>
      </w:r>
      <w:r w:rsidR="0097504A">
        <w:rPr>
          <w:rFonts w:ascii="Arial" w:hAnsi="Arial" w:cs="Arial"/>
          <w:lang w:val="hr-HR" w:eastAsia="hr-HR"/>
        </w:rPr>
        <w:t xml:space="preserve"> </w:t>
      </w:r>
      <w:r>
        <w:rPr>
          <w:rFonts w:ascii="Arial" w:hAnsi="Arial" w:cs="Arial"/>
          <w:lang w:val="hr-HR" w:eastAsia="hr-HR"/>
        </w:rPr>
        <w:t xml:space="preserve">less relevant. Surface dependance is </w:t>
      </w:r>
      <w:r w:rsidR="005A6375">
        <w:rPr>
          <w:rFonts w:ascii="Arial" w:hAnsi="Arial" w:cs="Arial"/>
          <w:lang w:val="hr-HR" w:eastAsia="hr-HR"/>
        </w:rPr>
        <w:t xml:space="preserve">of </w:t>
      </w:r>
      <w:r w:rsidR="00603CA7">
        <w:rPr>
          <w:rFonts w:ascii="Arial" w:hAnsi="Arial" w:cs="Arial"/>
          <w:lang w:val="hr-HR" w:eastAsia="hr-HR"/>
        </w:rPr>
        <w:t>importance</w:t>
      </w:r>
      <w:r w:rsidR="0097504A">
        <w:rPr>
          <w:rFonts w:ascii="Arial" w:hAnsi="Arial" w:cs="Arial"/>
          <w:lang w:val="hr-HR" w:eastAsia="hr-HR"/>
        </w:rPr>
        <w:t xml:space="preserve"> </w:t>
      </w:r>
      <w:r w:rsidR="00970B17">
        <w:rPr>
          <w:rFonts w:ascii="Arial" w:hAnsi="Arial" w:cs="Arial"/>
          <w:lang w:val="hr-HR" w:eastAsia="hr-HR"/>
        </w:rPr>
        <w:t>as it influences</w:t>
      </w:r>
      <w:r w:rsidR="005A6375">
        <w:rPr>
          <w:rFonts w:ascii="Arial" w:hAnsi="Arial" w:cs="Arial"/>
          <w:lang w:val="hr-HR" w:eastAsia="hr-HR"/>
        </w:rPr>
        <w:t xml:space="preserve"> peel-rate</w:t>
      </w:r>
      <w:r w:rsidR="00603CA7">
        <w:rPr>
          <w:rFonts w:ascii="Arial" w:hAnsi="Arial" w:cs="Arial"/>
          <w:lang w:val="hr-HR" w:eastAsia="hr-HR"/>
        </w:rPr>
        <w:t xml:space="preserve"> </w:t>
      </w:r>
      <w:r w:rsidR="005A6375">
        <w:rPr>
          <w:rFonts w:ascii="Arial" w:hAnsi="Arial" w:cs="Arial"/>
          <w:lang w:val="hr-HR" w:eastAsia="hr-HR"/>
        </w:rPr>
        <w:t xml:space="preserve">and </w:t>
      </w:r>
      <w:r w:rsidR="00603CA7">
        <w:rPr>
          <w:rFonts w:ascii="Arial" w:hAnsi="Arial" w:cs="Arial"/>
          <w:lang w:val="hr-HR" w:eastAsia="hr-HR"/>
        </w:rPr>
        <w:t xml:space="preserve">is connected with </w:t>
      </w:r>
      <w:r w:rsidR="005A6375">
        <w:rPr>
          <w:rFonts w:ascii="Arial" w:hAnsi="Arial" w:cs="Arial"/>
          <w:lang w:val="hr-HR" w:eastAsia="hr-HR"/>
        </w:rPr>
        <w:t>pressure</w:t>
      </w:r>
      <w:r w:rsidR="00603CA7">
        <w:rPr>
          <w:rFonts w:ascii="Arial" w:hAnsi="Arial" w:cs="Arial"/>
          <w:lang w:val="hr-HR" w:eastAsia="hr-HR"/>
        </w:rPr>
        <w:t xml:space="preserve"> magnitude</w:t>
      </w:r>
      <w:r w:rsidR="00A4327B">
        <w:rPr>
          <w:rFonts w:ascii="Arial" w:hAnsi="Arial" w:cs="Arial"/>
          <w:lang w:val="hr-HR" w:eastAsia="hr-HR"/>
        </w:rPr>
        <w:t xml:space="preserve">. </w:t>
      </w:r>
      <w:r w:rsidR="00623447">
        <w:rPr>
          <w:rFonts w:ascii="Arial" w:hAnsi="Arial" w:cs="Arial"/>
          <w:lang w:val="hr-HR" w:eastAsia="hr-HR"/>
        </w:rPr>
        <w:t>Other surfaces besides aluminium and laminate were not investigated because it</w:t>
      </w:r>
      <w:r w:rsidR="005A6375">
        <w:rPr>
          <w:rFonts w:ascii="Arial" w:hAnsi="Arial" w:cs="Arial"/>
          <w:lang w:val="hr-HR" w:eastAsia="hr-HR"/>
        </w:rPr>
        <w:t xml:space="preserve"> was</w:t>
      </w:r>
      <w:r w:rsidR="00603CA7">
        <w:rPr>
          <w:rFonts w:ascii="Arial" w:hAnsi="Arial" w:cs="Arial"/>
          <w:lang w:val="hr-HR" w:eastAsia="hr-HR"/>
        </w:rPr>
        <w:t xml:space="preserve"> </w:t>
      </w:r>
      <w:r w:rsidR="005A6375">
        <w:rPr>
          <w:rFonts w:ascii="Arial" w:hAnsi="Arial" w:cs="Arial"/>
          <w:lang w:val="hr-HR" w:eastAsia="hr-HR"/>
        </w:rPr>
        <w:t>n</w:t>
      </w:r>
      <w:r w:rsidR="00603CA7">
        <w:rPr>
          <w:rFonts w:ascii="Arial" w:hAnsi="Arial" w:cs="Arial"/>
          <w:lang w:val="hr-HR" w:eastAsia="hr-HR"/>
        </w:rPr>
        <w:t>o</w:t>
      </w:r>
      <w:r w:rsidR="00623447">
        <w:rPr>
          <w:rFonts w:ascii="Arial" w:hAnsi="Arial" w:cs="Arial"/>
          <w:lang w:val="hr-HR" w:eastAsia="hr-HR"/>
        </w:rPr>
        <w:t xml:space="preserve">t </w:t>
      </w:r>
      <w:r w:rsidR="0097504A">
        <w:rPr>
          <w:rFonts w:ascii="Arial" w:hAnsi="Arial" w:cs="Arial"/>
          <w:lang w:val="hr-HR" w:eastAsia="hr-HR"/>
        </w:rPr>
        <w:t>simpl</w:t>
      </w:r>
      <w:r w:rsidR="00623447">
        <w:rPr>
          <w:rFonts w:ascii="Arial" w:hAnsi="Arial" w:cs="Arial"/>
          <w:lang w:val="hr-HR" w:eastAsia="hr-HR"/>
        </w:rPr>
        <w:t>e to</w:t>
      </w:r>
      <w:r w:rsidR="0097504A">
        <w:rPr>
          <w:rFonts w:ascii="Arial" w:hAnsi="Arial" w:cs="Arial"/>
          <w:lang w:val="hr-HR" w:eastAsia="hr-HR"/>
        </w:rPr>
        <w:t xml:space="preserve"> </w:t>
      </w:r>
      <w:r w:rsidR="0097504A" w:rsidRPr="00623447">
        <w:rPr>
          <w:rFonts w:ascii="Arial" w:hAnsi="Arial" w:cs="Arial"/>
          <w:lang w:eastAsia="hr-HR"/>
        </w:rPr>
        <w:t>exp</w:t>
      </w:r>
      <w:r w:rsidR="00623447" w:rsidRPr="00623447">
        <w:rPr>
          <w:rFonts w:ascii="Arial" w:hAnsi="Arial" w:cs="Arial"/>
          <w:lang w:eastAsia="hr-HR"/>
        </w:rPr>
        <w:t>r</w:t>
      </w:r>
      <w:r w:rsidR="00623447">
        <w:rPr>
          <w:rFonts w:ascii="Arial" w:hAnsi="Arial" w:cs="Arial"/>
          <w:lang w:eastAsia="hr-HR"/>
        </w:rPr>
        <w:t>ess surface differences</w:t>
      </w:r>
      <w:r w:rsidR="00623447">
        <w:rPr>
          <w:rFonts w:ascii="Arial" w:hAnsi="Arial" w:cs="Arial"/>
          <w:lang w:val="hr-HR" w:eastAsia="hr-HR"/>
        </w:rPr>
        <w:t xml:space="preserve">. Presented results just </w:t>
      </w:r>
      <w:r w:rsidR="005A6375">
        <w:rPr>
          <w:rFonts w:ascii="Arial" w:hAnsi="Arial" w:cs="Arial"/>
          <w:lang w:val="hr-HR" w:eastAsia="hr-HR"/>
        </w:rPr>
        <w:t>enhan</w:t>
      </w:r>
      <w:r w:rsidR="00A4327B">
        <w:rPr>
          <w:rFonts w:ascii="Arial" w:hAnsi="Arial" w:cs="Arial"/>
          <w:lang w:val="hr-HR" w:eastAsia="hr-HR"/>
        </w:rPr>
        <w:t>c</w:t>
      </w:r>
      <w:r w:rsidR="005A6375">
        <w:rPr>
          <w:rFonts w:ascii="Arial" w:hAnsi="Arial" w:cs="Arial"/>
          <w:lang w:val="hr-HR" w:eastAsia="hr-HR"/>
        </w:rPr>
        <w:t xml:space="preserve">e that </w:t>
      </w:r>
      <w:r w:rsidR="005A6375" w:rsidRPr="00D71487">
        <w:rPr>
          <w:rFonts w:ascii="Arial" w:hAnsi="Arial" w:cs="Arial"/>
          <w:i/>
          <w:lang w:val="hr-HR" w:eastAsia="hr-HR"/>
        </w:rPr>
        <w:t>G</w:t>
      </w:r>
      <w:r w:rsidR="00623447">
        <w:rPr>
          <w:rFonts w:ascii="Arial" w:hAnsi="Arial" w:cs="Arial"/>
          <w:lang w:val="hr-HR" w:eastAsia="hr-HR"/>
        </w:rPr>
        <w:t xml:space="preserve"> is a surface-glue</w:t>
      </w:r>
      <w:r w:rsidR="00970B17">
        <w:rPr>
          <w:rFonts w:ascii="Arial" w:hAnsi="Arial" w:cs="Arial"/>
          <w:lang w:val="hr-HR" w:eastAsia="hr-HR"/>
        </w:rPr>
        <w:t xml:space="preserve"> not just</w:t>
      </w:r>
      <w:r w:rsidR="005A6375">
        <w:rPr>
          <w:rFonts w:ascii="Arial" w:hAnsi="Arial" w:cs="Arial"/>
          <w:lang w:val="hr-HR" w:eastAsia="hr-HR"/>
        </w:rPr>
        <w:t xml:space="preserve"> </w:t>
      </w:r>
      <w:r w:rsidR="00623447">
        <w:rPr>
          <w:rFonts w:ascii="Arial" w:hAnsi="Arial" w:cs="Arial"/>
          <w:lang w:val="hr-HR" w:eastAsia="hr-HR"/>
        </w:rPr>
        <w:t xml:space="preserve">a </w:t>
      </w:r>
      <w:r w:rsidR="005A6375">
        <w:rPr>
          <w:rFonts w:ascii="Arial" w:hAnsi="Arial" w:cs="Arial"/>
          <w:lang w:val="hr-HR" w:eastAsia="hr-HR"/>
        </w:rPr>
        <w:t>glue p</w:t>
      </w:r>
      <w:r w:rsidR="00623447">
        <w:rPr>
          <w:rFonts w:ascii="Arial" w:hAnsi="Arial" w:cs="Arial"/>
          <w:lang w:val="hr-HR" w:eastAsia="hr-HR"/>
        </w:rPr>
        <w:t>roperty</w:t>
      </w:r>
      <w:r w:rsidR="005A6375">
        <w:rPr>
          <w:rFonts w:ascii="Arial" w:hAnsi="Arial" w:cs="Arial"/>
          <w:lang w:val="hr-HR" w:eastAsia="hr-HR"/>
        </w:rPr>
        <w:t xml:space="preserve">. </w:t>
      </w:r>
    </w:p>
    <w:p w:rsidR="00B34CCA" w:rsidRDefault="00B34CCA" w:rsidP="007051E3">
      <w:pPr>
        <w:pStyle w:val="Text0"/>
        <w:rPr>
          <w:rFonts w:ascii="Arial" w:hAnsi="Arial" w:cs="Arial"/>
          <w:b/>
          <w:lang w:val="hr-HR" w:eastAsia="hr-HR"/>
        </w:rPr>
      </w:pPr>
    </w:p>
    <w:p w:rsidR="002E0877" w:rsidRDefault="002E0877" w:rsidP="00B34CCA">
      <w:pPr>
        <w:pStyle w:val="Text0"/>
        <w:ind w:firstLine="720"/>
        <w:rPr>
          <w:rFonts w:ascii="Arial" w:hAnsi="Arial" w:cs="Arial"/>
          <w:b/>
          <w:lang w:val="hr-HR" w:eastAsia="hr-HR"/>
        </w:rPr>
      </w:pPr>
      <w:r>
        <w:rPr>
          <w:rFonts w:ascii="Arial" w:hAnsi="Arial" w:cs="Arial"/>
          <w:b/>
          <w:lang w:val="hr-HR" w:eastAsia="hr-HR"/>
        </w:rPr>
        <w:t>Angle</w:t>
      </w:r>
    </w:p>
    <w:p w:rsidR="00DA60A8" w:rsidRDefault="00DA60A8" w:rsidP="00B34CCA">
      <w:pPr>
        <w:pStyle w:val="Text0"/>
        <w:ind w:firstLine="720"/>
        <w:rPr>
          <w:rFonts w:ascii="Arial" w:hAnsi="Arial" w:cs="Arial"/>
          <w:lang w:val="hr-HR" w:eastAsia="hr-HR"/>
        </w:rPr>
      </w:pPr>
      <w:r>
        <w:rPr>
          <w:rFonts w:ascii="Arial" w:hAnsi="Arial" w:cs="Arial"/>
          <w:lang w:val="hr-HR" w:eastAsia="hr-HR"/>
        </w:rPr>
        <w:t xml:space="preserve"> </w:t>
      </w:r>
    </w:p>
    <w:p w:rsidR="00D373AB" w:rsidRDefault="00DA60A8" w:rsidP="00DA60A8">
      <w:pPr>
        <w:pStyle w:val="Text0"/>
        <w:rPr>
          <w:rFonts w:ascii="Arial" w:hAnsi="Arial" w:cs="Arial"/>
          <w:lang w:val="hr-HR" w:eastAsia="hr-HR"/>
        </w:rPr>
      </w:pPr>
      <w:r>
        <w:rPr>
          <w:rFonts w:ascii="Arial" w:hAnsi="Arial" w:cs="Arial"/>
          <w:lang w:val="hr-HR" w:eastAsia="hr-HR"/>
        </w:rPr>
        <w:t>A comp</w:t>
      </w:r>
      <w:r w:rsidR="00A4327B">
        <w:rPr>
          <w:rFonts w:ascii="Arial" w:hAnsi="Arial" w:cs="Arial"/>
          <w:lang w:val="hr-HR" w:eastAsia="hr-HR"/>
        </w:rPr>
        <w:t>l</w:t>
      </w:r>
      <w:r w:rsidR="00623447">
        <w:rPr>
          <w:rFonts w:ascii="Arial" w:hAnsi="Arial" w:cs="Arial"/>
          <w:lang w:val="hr-HR" w:eastAsia="hr-HR"/>
        </w:rPr>
        <w:t>ex relation between</w:t>
      </w:r>
      <w:r>
        <w:rPr>
          <w:rFonts w:ascii="Arial" w:hAnsi="Arial" w:cs="Arial"/>
          <w:lang w:val="hr-HR" w:eastAsia="hr-HR"/>
        </w:rPr>
        <w:t xml:space="preserve"> angle and the peel-off force requires an indirect repres</w:t>
      </w:r>
      <w:r w:rsidR="00A4327B">
        <w:rPr>
          <w:rFonts w:ascii="Arial" w:hAnsi="Arial" w:cs="Arial"/>
          <w:lang w:val="hr-HR" w:eastAsia="hr-HR"/>
        </w:rPr>
        <w:t>e</w:t>
      </w:r>
      <w:r>
        <w:rPr>
          <w:rFonts w:ascii="Arial" w:hAnsi="Arial" w:cs="Arial"/>
          <w:lang w:val="hr-HR" w:eastAsia="hr-HR"/>
        </w:rPr>
        <w:t>ntation shown in the fol</w:t>
      </w:r>
      <w:r w:rsidR="00A4327B">
        <w:rPr>
          <w:rFonts w:ascii="Arial" w:hAnsi="Arial" w:cs="Arial"/>
          <w:lang w:val="hr-HR" w:eastAsia="hr-HR"/>
        </w:rPr>
        <w:t>l</w:t>
      </w:r>
      <w:r>
        <w:rPr>
          <w:rFonts w:ascii="Arial" w:hAnsi="Arial" w:cs="Arial"/>
          <w:lang w:val="hr-HR" w:eastAsia="hr-HR"/>
        </w:rPr>
        <w:t xml:space="preserve">owing figures for two backings and two surfaces. </w:t>
      </w:r>
    </w:p>
    <w:p w:rsidR="00DA60A8" w:rsidRPr="00DA60A8" w:rsidRDefault="007E7DBC" w:rsidP="00DA60A8">
      <w:pPr>
        <w:pStyle w:val="Text0"/>
        <w:rPr>
          <w:rFonts w:ascii="Arial" w:hAnsi="Arial" w:cs="Arial"/>
          <w:lang w:val="hr-HR" w:eastAsia="hr-HR"/>
        </w:rPr>
      </w:pPr>
      <w:r>
        <w:rPr>
          <w:rFonts w:ascii="Arial" w:hAnsi="Arial" w:cs="Arial"/>
          <w:b/>
          <w:lang w:val="hr-HR" w:eastAsia="hr-HR"/>
        </w:rPr>
        <w:pict w14:anchorId="28E7E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1026" type="#_x0000_t75" style="position:absolute;left:0;text-align:left;margin-left:0;margin-top:11.55pt;width:85.95pt;height:46pt;z-index:251660288;visibility:visible">
            <v:imagedata r:id="rId11" o:title=""/>
          </v:shape>
          <o:OLEObject Type="Embed" ProgID="Equation.3" ShapeID="Object 6" DrawAspect="Content" ObjectID="_1382388313" r:id="rId12"/>
        </w:pict>
      </w:r>
      <w:r w:rsidR="00DA60A8">
        <w:rPr>
          <w:rFonts w:ascii="Arial" w:hAnsi="Arial" w:cs="Arial"/>
          <w:lang w:val="hr-HR" w:eastAsia="hr-HR"/>
        </w:rPr>
        <w:t>All errors are from the progression plot.</w:t>
      </w:r>
    </w:p>
    <w:p w:rsidR="00DA60A8" w:rsidRDefault="00DA60A8" w:rsidP="00DA60A8">
      <w:pPr>
        <w:pStyle w:val="Text0"/>
        <w:ind w:firstLine="720"/>
        <w:jc w:val="left"/>
        <w:rPr>
          <w:rFonts w:ascii="Arial" w:hAnsi="Arial" w:cs="Arial"/>
          <w:lang w:val="hr-HR" w:eastAsia="hr-HR"/>
        </w:rPr>
      </w:pPr>
    </w:p>
    <w:p w:rsidR="006D3465" w:rsidRPr="00DA60A8" w:rsidRDefault="006D3465" w:rsidP="00DA60A8">
      <w:pPr>
        <w:pStyle w:val="Text0"/>
        <w:ind w:firstLine="720"/>
        <w:jc w:val="left"/>
        <w:rPr>
          <w:rFonts w:ascii="Arial" w:hAnsi="Arial" w:cs="Arial"/>
          <w:lang w:val="hr-HR" w:eastAsia="hr-HR"/>
        </w:rPr>
      </w:pPr>
    </w:p>
    <w:p w:rsidR="00F10F23" w:rsidRDefault="00B2625A" w:rsidP="00B34CCA">
      <w:pPr>
        <w:pStyle w:val="Text0"/>
        <w:ind w:firstLine="720"/>
        <w:rPr>
          <w:rFonts w:ascii="Arial" w:hAnsi="Arial" w:cs="Arial"/>
          <w:b/>
          <w:lang w:val="hr-HR" w:eastAsia="hr-HR"/>
        </w:rPr>
      </w:pPr>
      <w:r>
        <w:rPr>
          <w:rFonts w:ascii="Arial" w:hAnsi="Arial" w:cs="Arial"/>
          <w:b/>
          <w:lang w:val="hr-HR" w:eastAsia="hr-HR"/>
        </w:rPr>
        <w:drawing>
          <wp:anchor distT="0" distB="0" distL="114300" distR="114300" simplePos="0" relativeHeight="251662336" behindDoc="1" locked="0" layoutInCell="1" allowOverlap="1" wp14:anchorId="294EC2DA" wp14:editId="4D95E9E7">
            <wp:simplePos x="0" y="0"/>
            <wp:positionH relativeFrom="column">
              <wp:posOffset>0</wp:posOffset>
            </wp:positionH>
            <wp:positionV relativeFrom="paragraph">
              <wp:posOffset>3810</wp:posOffset>
            </wp:positionV>
            <wp:extent cx="3949065" cy="2318385"/>
            <wp:effectExtent l="0" t="0" r="0" b="0"/>
            <wp:wrapTight wrapText="bothSides">
              <wp:wrapPolygon edited="0">
                <wp:start x="729" y="1597"/>
                <wp:lineTo x="834" y="6922"/>
                <wp:lineTo x="1563" y="7632"/>
                <wp:lineTo x="104" y="7809"/>
                <wp:lineTo x="0" y="7987"/>
                <wp:lineTo x="0" y="12424"/>
                <wp:lineTo x="521" y="13311"/>
                <wp:lineTo x="1042" y="13489"/>
                <wp:lineTo x="1042" y="15441"/>
                <wp:lineTo x="1563" y="16151"/>
                <wp:lineTo x="1042" y="16329"/>
                <wp:lineTo x="938" y="17749"/>
                <wp:lineTo x="1250" y="19701"/>
                <wp:lineTo x="5106" y="20766"/>
                <wp:lineTo x="7190" y="21121"/>
                <wp:lineTo x="7711" y="21121"/>
                <wp:lineTo x="10420" y="20766"/>
                <wp:lineTo x="15317" y="19701"/>
                <wp:lineTo x="15213" y="18991"/>
                <wp:lineTo x="14379" y="15619"/>
                <wp:lineTo x="13337" y="15086"/>
                <wp:lineTo x="7190" y="13311"/>
                <wp:lineTo x="4793" y="10472"/>
                <wp:lineTo x="3647" y="7632"/>
                <wp:lineTo x="7398" y="7632"/>
                <wp:lineTo x="20423" y="5502"/>
                <wp:lineTo x="20423" y="4792"/>
                <wp:lineTo x="21465" y="4082"/>
                <wp:lineTo x="21465" y="3017"/>
                <wp:lineTo x="1563" y="1597"/>
                <wp:lineTo x="729" y="1597"/>
              </wp:wrapPolygon>
            </wp:wrapTight>
            <wp:docPr id="6" name="Picture 6" descr="C:\Users\Nives\Pictures\tra-c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ves\Pictures\tra-cre.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49065" cy="231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3AB" w:rsidRDefault="00D373AB" w:rsidP="00B34CCA">
      <w:pPr>
        <w:pStyle w:val="Text0"/>
        <w:ind w:firstLine="720"/>
        <w:rPr>
          <w:rFonts w:ascii="Arial" w:hAnsi="Arial" w:cs="Arial"/>
          <w:b/>
          <w:lang w:val="hr-HR" w:eastAsia="hr-HR"/>
        </w:rPr>
      </w:pPr>
    </w:p>
    <w:p w:rsidR="00F10F23" w:rsidRDefault="00F10F23" w:rsidP="00B34CCA">
      <w:pPr>
        <w:pStyle w:val="Text0"/>
        <w:ind w:firstLine="720"/>
        <w:rPr>
          <w:rFonts w:ascii="Arial" w:hAnsi="Arial" w:cs="Arial"/>
          <w:b/>
          <w:lang w:val="hr-HR" w:eastAsia="hr-HR"/>
        </w:rPr>
      </w:pPr>
    </w:p>
    <w:p w:rsidR="00F10F23" w:rsidRDefault="00F10F23" w:rsidP="00B34CCA">
      <w:pPr>
        <w:pStyle w:val="Text0"/>
        <w:ind w:firstLine="720"/>
        <w:rPr>
          <w:rFonts w:ascii="Arial" w:hAnsi="Arial" w:cs="Arial"/>
          <w:b/>
          <w:lang w:val="hr-HR" w:eastAsia="hr-HR"/>
        </w:rPr>
      </w:pPr>
    </w:p>
    <w:p w:rsidR="002E0877" w:rsidRDefault="002E0877" w:rsidP="007051E3">
      <w:pPr>
        <w:pStyle w:val="Text0"/>
        <w:rPr>
          <w:rFonts w:ascii="Arial" w:hAnsi="Arial" w:cs="Arial"/>
          <w:b/>
          <w:lang w:val="hr-HR" w:eastAsia="hr-HR"/>
        </w:rPr>
      </w:pPr>
    </w:p>
    <w:p w:rsidR="00B34CCA" w:rsidRDefault="00B34CCA" w:rsidP="007051E3">
      <w:pPr>
        <w:pStyle w:val="Text0"/>
        <w:rPr>
          <w:rFonts w:ascii="Arial" w:hAnsi="Arial" w:cs="Arial"/>
          <w:b/>
          <w:lang w:val="hr-HR" w:eastAsia="hr-HR"/>
        </w:rPr>
      </w:pPr>
    </w:p>
    <w:p w:rsidR="00F10F23" w:rsidRDefault="00F10F23" w:rsidP="007051E3">
      <w:pPr>
        <w:pStyle w:val="Text0"/>
        <w:rPr>
          <w:rFonts w:ascii="Arial" w:hAnsi="Arial" w:cs="Arial"/>
          <w:b/>
          <w:lang w:val="hr-HR" w:eastAsia="hr-HR"/>
        </w:rPr>
      </w:pPr>
    </w:p>
    <w:p w:rsidR="00DA60A8" w:rsidRDefault="002E0877" w:rsidP="007051E3">
      <w:pPr>
        <w:pStyle w:val="Text0"/>
        <w:rPr>
          <w:rFonts w:ascii="Arial" w:hAnsi="Arial" w:cs="Arial"/>
          <w:b/>
          <w:lang w:val="hr-HR" w:eastAsia="hr-HR"/>
        </w:rPr>
      </w:pPr>
      <w:r>
        <w:rPr>
          <w:rFonts w:ascii="Arial" w:hAnsi="Arial" w:cs="Arial"/>
          <w:b/>
          <w:lang w:val="hr-HR" w:eastAsia="hr-HR"/>
        </w:rPr>
        <w:tab/>
      </w: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6D3465" w:rsidRPr="000076A3" w:rsidRDefault="006D3465" w:rsidP="00DA60A8">
      <w:pPr>
        <w:pStyle w:val="Figurecaption"/>
        <w:rPr>
          <w:rFonts w:ascii="Arial" w:hAnsi="Arial" w:cs="Arial"/>
          <w:sz w:val="20"/>
          <w:szCs w:val="20"/>
        </w:rPr>
      </w:pPr>
      <w:r>
        <w:rPr>
          <w:rFonts w:ascii="Arial" w:hAnsi="Arial" w:cs="Arial"/>
          <w:b w:val="0"/>
          <w:lang w:val="hr-HR" w:eastAsia="hr-HR"/>
        </w:rPr>
        <w:drawing>
          <wp:anchor distT="0" distB="0" distL="114300" distR="114300" simplePos="0" relativeHeight="251663360" behindDoc="1" locked="0" layoutInCell="1" allowOverlap="1" wp14:anchorId="2DB6B070" wp14:editId="549B857D">
            <wp:simplePos x="0" y="0"/>
            <wp:positionH relativeFrom="column">
              <wp:posOffset>0</wp:posOffset>
            </wp:positionH>
            <wp:positionV relativeFrom="paragraph">
              <wp:posOffset>128905</wp:posOffset>
            </wp:positionV>
            <wp:extent cx="3790315" cy="2346960"/>
            <wp:effectExtent l="0" t="0" r="635" b="0"/>
            <wp:wrapTight wrapText="bothSides">
              <wp:wrapPolygon edited="0">
                <wp:start x="868" y="1578"/>
                <wp:lineTo x="868" y="2279"/>
                <wp:lineTo x="1628" y="4734"/>
                <wp:lineTo x="1737" y="4734"/>
                <wp:lineTo x="977" y="5084"/>
                <wp:lineTo x="977" y="5786"/>
                <wp:lineTo x="1737" y="7539"/>
                <wp:lineTo x="0" y="7539"/>
                <wp:lineTo x="0" y="12623"/>
                <wp:lineTo x="1737" y="13149"/>
                <wp:lineTo x="1194" y="14727"/>
                <wp:lineTo x="1194" y="15253"/>
                <wp:lineTo x="1737" y="15955"/>
                <wp:lineTo x="1194" y="17708"/>
                <wp:lineTo x="1194" y="18409"/>
                <wp:lineTo x="1520" y="19461"/>
                <wp:lineTo x="5645" y="20688"/>
                <wp:lineTo x="7708" y="21039"/>
                <wp:lineTo x="8142" y="21039"/>
                <wp:lineTo x="10748" y="20688"/>
                <wp:lineTo x="16176" y="19461"/>
                <wp:lineTo x="16067" y="18760"/>
                <wp:lineTo x="14981" y="15779"/>
                <wp:lineTo x="6731" y="12974"/>
                <wp:lineTo x="6188" y="12097"/>
                <wp:lineTo x="4668" y="10344"/>
                <wp:lineTo x="3474" y="7539"/>
                <wp:lineTo x="9662" y="7539"/>
                <wp:lineTo x="21495" y="5610"/>
                <wp:lineTo x="21495" y="2981"/>
                <wp:lineTo x="20518" y="2981"/>
                <wp:lineTo x="1846" y="1578"/>
                <wp:lineTo x="868" y="1578"/>
              </wp:wrapPolygon>
            </wp:wrapTight>
            <wp:docPr id="7" name="Picture 7" descr="C:\Users\Nives\Pictures\al-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ves\Pictures\al-lam.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90315"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0A8" w:rsidRPr="000076A3">
        <w:rPr>
          <w:rFonts w:ascii="Arial" w:hAnsi="Arial" w:cs="Arial"/>
          <w:sz w:val="20"/>
          <w:szCs w:val="20"/>
        </w:rPr>
        <w:t xml:space="preserve">Figure </w:t>
      </w:r>
      <w:r w:rsidR="00DA60A8">
        <w:rPr>
          <w:rFonts w:ascii="Arial" w:hAnsi="Arial" w:cs="Arial"/>
          <w:sz w:val="20"/>
          <w:szCs w:val="20"/>
        </w:rPr>
        <w:t>2</w:t>
      </w:r>
      <w:r w:rsidR="00DA60A8" w:rsidRPr="000076A3">
        <w:rPr>
          <w:rFonts w:ascii="Arial" w:hAnsi="Arial" w:cs="Arial"/>
          <w:sz w:val="20"/>
          <w:szCs w:val="20"/>
        </w:rPr>
        <w:t xml:space="preserve">: </w:t>
      </w:r>
      <w:r w:rsidR="00D373AB">
        <w:rPr>
          <w:rFonts w:ascii="Arial" w:hAnsi="Arial" w:cs="Arial"/>
          <w:sz w:val="20"/>
          <w:szCs w:val="20"/>
        </w:rPr>
        <w:t>Angle-force dependence on the aluminium surface for tapes, temperature 20°C, first order inverse function plots.</w:t>
      </w: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DA60A8" w:rsidRDefault="00DA60A8" w:rsidP="007051E3">
      <w:pPr>
        <w:pStyle w:val="Text0"/>
        <w:rPr>
          <w:rFonts w:ascii="Arial" w:hAnsi="Arial" w:cs="Arial"/>
          <w:b/>
          <w:lang w:val="hr-HR" w:eastAsia="hr-HR"/>
        </w:rPr>
      </w:pPr>
    </w:p>
    <w:p w:rsidR="006D3465" w:rsidRDefault="006D3465" w:rsidP="007051E3">
      <w:pPr>
        <w:pStyle w:val="Text0"/>
        <w:rPr>
          <w:rFonts w:ascii="Arial" w:hAnsi="Arial" w:cs="Arial"/>
          <w:b/>
          <w:lang w:val="hr-HR" w:eastAsia="hr-HR"/>
        </w:rPr>
      </w:pPr>
    </w:p>
    <w:p w:rsidR="006D3465" w:rsidRDefault="006D3465" w:rsidP="007051E3">
      <w:pPr>
        <w:pStyle w:val="Text0"/>
        <w:rPr>
          <w:rFonts w:ascii="Arial" w:hAnsi="Arial" w:cs="Arial"/>
          <w:b/>
          <w:lang w:val="hr-HR" w:eastAsia="hr-HR"/>
        </w:rPr>
      </w:pPr>
    </w:p>
    <w:p w:rsidR="00B2625A" w:rsidRDefault="00B2625A" w:rsidP="007051E3">
      <w:pPr>
        <w:pStyle w:val="Text0"/>
        <w:rPr>
          <w:rFonts w:ascii="Arial" w:hAnsi="Arial" w:cs="Arial"/>
          <w:b/>
          <w:lang w:val="hr-HR" w:eastAsia="hr-HR"/>
        </w:rPr>
      </w:pPr>
    </w:p>
    <w:p w:rsidR="006D3465" w:rsidRDefault="006D3465" w:rsidP="005A6375">
      <w:pPr>
        <w:pStyle w:val="Figurecaption"/>
        <w:rPr>
          <w:rFonts w:ascii="Arial" w:hAnsi="Arial" w:cs="Arial"/>
          <w:sz w:val="20"/>
          <w:szCs w:val="20"/>
        </w:rPr>
      </w:pPr>
    </w:p>
    <w:p w:rsidR="005A6375" w:rsidRDefault="00DA60A8" w:rsidP="005A6375">
      <w:pPr>
        <w:pStyle w:val="Figurecaption"/>
        <w:rPr>
          <w:rFonts w:ascii="Arial" w:hAnsi="Arial" w:cs="Arial"/>
          <w:sz w:val="20"/>
          <w:szCs w:val="20"/>
        </w:rPr>
      </w:pPr>
      <w:r w:rsidRPr="000076A3">
        <w:rPr>
          <w:rFonts w:ascii="Arial" w:hAnsi="Arial" w:cs="Arial"/>
          <w:sz w:val="20"/>
          <w:szCs w:val="20"/>
        </w:rPr>
        <w:t xml:space="preserve">Figure </w:t>
      </w:r>
      <w:r>
        <w:rPr>
          <w:rFonts w:ascii="Arial" w:hAnsi="Arial" w:cs="Arial"/>
          <w:sz w:val="20"/>
          <w:szCs w:val="20"/>
        </w:rPr>
        <w:t>3</w:t>
      </w:r>
      <w:r w:rsidRPr="000076A3">
        <w:rPr>
          <w:rFonts w:ascii="Arial" w:hAnsi="Arial" w:cs="Arial"/>
          <w:sz w:val="20"/>
          <w:szCs w:val="20"/>
        </w:rPr>
        <w:t xml:space="preserve">: </w:t>
      </w:r>
      <w:r w:rsidR="00D373AB">
        <w:rPr>
          <w:rFonts w:ascii="Arial" w:hAnsi="Arial" w:cs="Arial"/>
          <w:sz w:val="20"/>
          <w:szCs w:val="20"/>
        </w:rPr>
        <w:t>Angle-force dependence on aluminium and laminate surface for creped tape, temperature 20°C, first order inverse function plots</w:t>
      </w:r>
    </w:p>
    <w:p w:rsidR="005A6375" w:rsidRDefault="002E0877" w:rsidP="005A6375">
      <w:pPr>
        <w:pStyle w:val="Figurecaption"/>
        <w:ind w:firstLine="720"/>
        <w:rPr>
          <w:rFonts w:ascii="Arial" w:hAnsi="Arial" w:cs="Arial"/>
          <w:lang w:val="hr-HR" w:eastAsia="hr-HR"/>
        </w:rPr>
      </w:pPr>
      <w:r>
        <w:rPr>
          <w:rFonts w:ascii="Arial" w:hAnsi="Arial" w:cs="Arial"/>
          <w:lang w:val="hr-HR" w:eastAsia="hr-HR"/>
        </w:rPr>
        <w:lastRenderedPageBreak/>
        <w:t>Width</w:t>
      </w:r>
    </w:p>
    <w:p w:rsidR="005A6375" w:rsidRDefault="005A6375" w:rsidP="005A6375">
      <w:pPr>
        <w:pStyle w:val="Figurecaption"/>
        <w:ind w:firstLine="720"/>
        <w:rPr>
          <w:rFonts w:ascii="Arial" w:hAnsi="Arial" w:cs="Arial"/>
          <w:b w:val="0"/>
          <w:lang w:val="hr-HR" w:eastAsia="hr-HR"/>
        </w:rPr>
      </w:pPr>
      <w:r w:rsidRPr="005A6375">
        <w:rPr>
          <w:rFonts w:ascii="Arial" w:hAnsi="Arial" w:cs="Arial"/>
          <w:color w:val="FFFFFF" w:themeColor="background1"/>
          <w:lang w:val="hr-HR" w:eastAsia="hr-HR"/>
        </w:rPr>
        <w:t xml:space="preserve">asdaskdhsakdhaksdhakdhakdhkashdkahdakhdkashdkadkadhakdajsada </w:t>
      </w:r>
      <w:r w:rsidR="00317DDA">
        <w:rPr>
          <w:rFonts w:ascii="Arial" w:hAnsi="Arial" w:cs="Arial"/>
          <w:b w:val="0"/>
          <w:lang w:val="hr-HR" w:eastAsia="hr-HR"/>
        </w:rPr>
        <w:t>Tape used</w:t>
      </w:r>
      <w:r w:rsidR="006D3465">
        <w:rPr>
          <w:rFonts w:ascii="Arial" w:hAnsi="Arial" w:cs="Arial"/>
          <w:b w:val="0"/>
          <w:lang w:val="hr-HR" w:eastAsia="hr-HR"/>
        </w:rPr>
        <w:t xml:space="preserve"> for this parameter</w:t>
      </w:r>
      <w:r w:rsidR="00317DDA">
        <w:rPr>
          <w:rFonts w:ascii="Arial" w:hAnsi="Arial" w:cs="Arial"/>
          <w:b w:val="0"/>
          <w:lang w:val="hr-HR" w:eastAsia="hr-HR"/>
        </w:rPr>
        <w:t xml:space="preserve"> is </w:t>
      </w:r>
      <w:r w:rsidR="006D3465">
        <w:rPr>
          <w:rFonts w:ascii="Arial" w:hAnsi="Arial" w:cs="Arial"/>
          <w:b w:val="0"/>
          <w:lang w:val="hr-HR" w:eastAsia="hr-HR"/>
        </w:rPr>
        <w:t>the</w:t>
      </w:r>
      <w:r w:rsidR="00822603">
        <w:rPr>
          <w:rFonts w:ascii="Arial" w:hAnsi="Arial" w:cs="Arial"/>
          <w:b w:val="0"/>
          <w:lang w:val="hr-HR" w:eastAsia="hr-HR"/>
        </w:rPr>
        <w:t xml:space="preserve"> same</w:t>
      </w:r>
      <w:r w:rsidR="00317DDA">
        <w:rPr>
          <w:rFonts w:ascii="Arial" w:hAnsi="Arial" w:cs="Arial"/>
          <w:b w:val="0"/>
          <w:lang w:val="hr-HR" w:eastAsia="hr-HR"/>
        </w:rPr>
        <w:t xml:space="preserve"> type</w:t>
      </w:r>
      <w:r w:rsidR="00822603">
        <w:rPr>
          <w:rFonts w:ascii="Arial" w:hAnsi="Arial" w:cs="Arial"/>
          <w:b w:val="0"/>
          <w:lang w:val="hr-HR" w:eastAsia="hr-HR"/>
        </w:rPr>
        <w:t xml:space="preserve"> and manufacturer</w:t>
      </w:r>
      <w:r w:rsidR="00317DDA">
        <w:rPr>
          <w:rFonts w:ascii="Arial" w:hAnsi="Arial" w:cs="Arial"/>
          <w:b w:val="0"/>
          <w:lang w:val="hr-HR" w:eastAsia="hr-HR"/>
        </w:rPr>
        <w:t xml:space="preserve"> transparent tape which is initial</w:t>
      </w:r>
      <w:r w:rsidR="00C234EF">
        <w:rPr>
          <w:rFonts w:ascii="Arial" w:hAnsi="Arial" w:cs="Arial"/>
          <w:b w:val="0"/>
          <w:lang w:val="hr-HR" w:eastAsia="hr-HR"/>
        </w:rPr>
        <w:t>l</w:t>
      </w:r>
      <w:r w:rsidR="00317DDA">
        <w:rPr>
          <w:rFonts w:ascii="Arial" w:hAnsi="Arial" w:cs="Arial"/>
          <w:b w:val="0"/>
          <w:lang w:val="hr-HR" w:eastAsia="hr-HR"/>
        </w:rPr>
        <w:t xml:space="preserve">y wider and cut for the purposes of this experiment. </w:t>
      </w:r>
      <w:r w:rsidRPr="005A6375">
        <w:rPr>
          <w:rFonts w:ascii="Arial" w:hAnsi="Arial" w:cs="Arial"/>
          <w:b w:val="0"/>
          <w:lang w:val="hr-HR" w:eastAsia="hr-HR"/>
        </w:rPr>
        <w:t>This relation is also shown indirectly and follows the equation variation</w:t>
      </w:r>
      <w:r w:rsidR="006D3465">
        <w:rPr>
          <w:rFonts w:ascii="Arial" w:hAnsi="Arial" w:cs="Arial"/>
          <w:b w:val="0"/>
          <w:lang w:val="hr-HR" w:eastAsia="hr-HR"/>
        </w:rPr>
        <w:t>:</w:t>
      </w:r>
      <w:r w:rsidRPr="005A6375">
        <w:rPr>
          <w:rFonts w:ascii="Arial" w:hAnsi="Arial" w:cs="Arial"/>
          <w:b w:val="0"/>
          <w:lang w:val="hr-HR" w:eastAsia="hr-HR"/>
        </w:rPr>
        <w:t xml:space="preserve"> </w:t>
      </w:r>
    </w:p>
    <w:p w:rsidR="002E0877" w:rsidRDefault="007E7DBC" w:rsidP="007051E3">
      <w:pPr>
        <w:pStyle w:val="Text0"/>
        <w:rPr>
          <w:rFonts w:ascii="Arial" w:hAnsi="Arial" w:cs="Arial"/>
          <w:b/>
          <w:lang w:val="hr-HR" w:eastAsia="hr-HR"/>
        </w:rPr>
      </w:pPr>
      <w:r>
        <w:rPr>
          <w:rFonts w:ascii="Arial" w:hAnsi="Arial" w:cs="Arial"/>
          <w:b/>
          <w:lang w:val="hr-HR" w:eastAsia="hr-HR"/>
        </w:rPr>
        <w:pict w14:anchorId="2002CDCA">
          <v:shape id="Object 3" o:spid="_x0000_s1029" type="#_x0000_t75" style="position:absolute;left:0;text-align:left;margin-left:.25pt;margin-top:-.15pt;width:1in;height:31pt;z-index:251661312;visibility:visible">
            <v:imagedata r:id="rId17" o:title=""/>
          </v:shape>
          <o:OLEObject Type="Embed" ProgID="Equation.3" ShapeID="Object 3" DrawAspect="Content" ObjectID="_1382388314" r:id="rId18"/>
        </w:pict>
      </w:r>
      <w:r>
        <w:rPr>
          <w:rFonts w:ascii="Arial" w:hAnsi="Arial" w:cs="Arial"/>
          <w:b/>
          <w:lang w:val="hr-HR" w:eastAsia="hr-HR"/>
        </w:rPr>
        <w:pict w14:anchorId="6E6D25B4">
          <v:shape id="_x0000_s1030" type="#_x0000_t75" style="position:absolute;left:0;text-align:left;margin-left:-253.65pt;margin-top:3.6pt;width:77pt;height:31pt;z-index:251665408;visibility:visible">
            <v:imagedata r:id="rId19" o:title=""/>
          </v:shape>
          <o:OLEObject Type="Embed" ProgID="Equation.3" ShapeID="_x0000_s1030" DrawAspect="Content" ObjectID="_1382388315" r:id="rId20"/>
        </w:pict>
      </w:r>
    </w:p>
    <w:p w:rsidR="00F10F23" w:rsidRDefault="00317DDA" w:rsidP="007051E3">
      <w:pPr>
        <w:pStyle w:val="Text0"/>
        <w:rPr>
          <w:rFonts w:ascii="Arial" w:hAnsi="Arial" w:cs="Arial"/>
          <w:b/>
          <w:lang w:val="hr-HR" w:eastAsia="hr-HR"/>
        </w:rPr>
      </w:pPr>
      <w:r>
        <w:rPr>
          <w:rFonts w:ascii="Arial" w:hAnsi="Arial" w:cs="Arial"/>
          <w:b/>
          <w:lang w:val="hr-HR" w:eastAsia="hr-HR"/>
        </w:rPr>
        <w:drawing>
          <wp:anchor distT="0" distB="0" distL="114300" distR="114300" simplePos="0" relativeHeight="251664384" behindDoc="0" locked="0" layoutInCell="1" allowOverlap="1" wp14:anchorId="432C7788" wp14:editId="1BF276D9">
            <wp:simplePos x="0" y="0"/>
            <wp:positionH relativeFrom="column">
              <wp:posOffset>0</wp:posOffset>
            </wp:positionH>
            <wp:positionV relativeFrom="paragraph">
              <wp:posOffset>36830</wp:posOffset>
            </wp:positionV>
            <wp:extent cx="3110230" cy="25088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10230" cy="2508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373AB" w:rsidRDefault="00D373AB" w:rsidP="007051E3">
      <w:pPr>
        <w:pStyle w:val="Text0"/>
        <w:rPr>
          <w:rFonts w:ascii="Arial" w:hAnsi="Arial" w:cs="Arial"/>
          <w:b/>
          <w:lang w:val="hr-HR" w:eastAsia="hr-HR"/>
        </w:rPr>
      </w:pPr>
    </w:p>
    <w:p w:rsidR="00D373AB" w:rsidRDefault="00D373AB" w:rsidP="007051E3">
      <w:pPr>
        <w:pStyle w:val="Text0"/>
        <w:rPr>
          <w:rFonts w:ascii="Arial" w:hAnsi="Arial" w:cs="Arial"/>
          <w:b/>
          <w:lang w:val="hr-HR" w:eastAsia="hr-HR"/>
        </w:rPr>
      </w:pPr>
    </w:p>
    <w:p w:rsidR="00D373AB" w:rsidRDefault="00D373AB" w:rsidP="007051E3">
      <w:pPr>
        <w:pStyle w:val="Text0"/>
        <w:rPr>
          <w:rFonts w:ascii="Arial" w:hAnsi="Arial" w:cs="Arial"/>
          <w:b/>
          <w:lang w:val="hr-HR" w:eastAsia="hr-HR"/>
        </w:rPr>
      </w:pPr>
    </w:p>
    <w:p w:rsidR="00D373AB" w:rsidRDefault="00D373AB" w:rsidP="007051E3">
      <w:pPr>
        <w:pStyle w:val="Text0"/>
        <w:rPr>
          <w:rFonts w:ascii="Arial" w:hAnsi="Arial" w:cs="Arial"/>
          <w:b/>
          <w:lang w:val="hr-HR" w:eastAsia="hr-HR"/>
        </w:rPr>
      </w:pPr>
    </w:p>
    <w:p w:rsidR="00D373AB" w:rsidRDefault="007E7DBC" w:rsidP="007051E3">
      <w:pPr>
        <w:pStyle w:val="Text0"/>
        <w:rPr>
          <w:rFonts w:ascii="Arial" w:hAnsi="Arial" w:cs="Arial"/>
          <w:b/>
          <w:lang w:val="hr-HR" w:eastAsia="hr-HR"/>
        </w:rPr>
      </w:pPr>
      <w:r>
        <w:rPr>
          <w:rFonts w:ascii="Arial" w:hAnsi="Arial" w:cs="Arial"/>
          <w:b/>
          <w:lang w:val="hr-HR" w:eastAsia="hr-HR"/>
        </w:rPr>
        <w:pict w14:anchorId="4B523E48">
          <v:shape id="Object 1" o:spid="_x0000_s1031" type="#_x0000_t75" style="position:absolute;left:0;text-align:left;margin-left:-77.65pt;margin-top:6.3pt;width:89pt;height:19pt;z-index:251666432;visibility:visible">
            <v:imagedata r:id="rId23" o:title=""/>
          </v:shape>
          <o:OLEObject Type="Embed" ProgID="Equation.3" ShapeID="Object 1" DrawAspect="Content" ObjectID="_1382388316" r:id="rId24"/>
        </w:pict>
      </w:r>
    </w:p>
    <w:p w:rsidR="00B34CCA" w:rsidRDefault="00B34CCA" w:rsidP="007051E3">
      <w:pPr>
        <w:pStyle w:val="Text0"/>
        <w:rPr>
          <w:rFonts w:ascii="Arial" w:hAnsi="Arial" w:cs="Arial"/>
          <w:b/>
          <w:lang w:val="hr-HR" w:eastAsia="hr-HR"/>
        </w:rPr>
      </w:pPr>
    </w:p>
    <w:p w:rsidR="005A6375" w:rsidRDefault="002E0877" w:rsidP="007051E3">
      <w:pPr>
        <w:pStyle w:val="Text0"/>
        <w:rPr>
          <w:rFonts w:ascii="Arial" w:hAnsi="Arial" w:cs="Arial"/>
          <w:b/>
          <w:lang w:val="hr-HR" w:eastAsia="hr-HR"/>
        </w:rPr>
      </w:pPr>
      <w:r>
        <w:rPr>
          <w:rFonts w:ascii="Arial" w:hAnsi="Arial" w:cs="Arial"/>
          <w:b/>
          <w:lang w:val="hr-HR" w:eastAsia="hr-HR"/>
        </w:rPr>
        <w:tab/>
      </w:r>
    </w:p>
    <w:p w:rsidR="005A6375" w:rsidRDefault="005A6375" w:rsidP="007051E3">
      <w:pPr>
        <w:pStyle w:val="Text0"/>
        <w:rPr>
          <w:rFonts w:ascii="Arial" w:hAnsi="Arial" w:cs="Arial"/>
          <w:b/>
          <w:lang w:val="hr-HR" w:eastAsia="hr-HR"/>
        </w:rPr>
      </w:pPr>
    </w:p>
    <w:p w:rsidR="005A6375" w:rsidRDefault="005A6375" w:rsidP="007051E3">
      <w:pPr>
        <w:pStyle w:val="Text0"/>
        <w:rPr>
          <w:rFonts w:ascii="Arial" w:hAnsi="Arial" w:cs="Arial"/>
          <w:b/>
          <w:lang w:val="hr-HR" w:eastAsia="hr-HR"/>
        </w:rPr>
      </w:pPr>
    </w:p>
    <w:p w:rsidR="005A6375" w:rsidRDefault="005A6375" w:rsidP="007051E3">
      <w:pPr>
        <w:pStyle w:val="Text0"/>
        <w:rPr>
          <w:rFonts w:ascii="Arial" w:hAnsi="Arial" w:cs="Arial"/>
          <w:b/>
          <w:lang w:val="hr-HR" w:eastAsia="hr-HR"/>
        </w:rPr>
      </w:pPr>
    </w:p>
    <w:p w:rsidR="005A6375" w:rsidRDefault="005A6375" w:rsidP="007051E3">
      <w:pPr>
        <w:pStyle w:val="Text0"/>
        <w:rPr>
          <w:rFonts w:ascii="Arial" w:hAnsi="Arial" w:cs="Arial"/>
          <w:b/>
          <w:lang w:val="hr-HR" w:eastAsia="hr-HR"/>
        </w:rPr>
      </w:pPr>
    </w:p>
    <w:p w:rsidR="005A6375" w:rsidRDefault="005A6375" w:rsidP="007051E3">
      <w:pPr>
        <w:pStyle w:val="Text0"/>
        <w:rPr>
          <w:rFonts w:ascii="Arial" w:hAnsi="Arial" w:cs="Arial"/>
          <w:b/>
          <w:lang w:val="hr-HR" w:eastAsia="hr-HR"/>
        </w:rPr>
      </w:pPr>
    </w:p>
    <w:p w:rsidR="00317DDA" w:rsidRDefault="00317DDA" w:rsidP="005A6375">
      <w:pPr>
        <w:pStyle w:val="Figurecaption"/>
        <w:rPr>
          <w:rFonts w:ascii="Arial" w:hAnsi="Arial" w:cs="Arial"/>
          <w:lang w:val="hr-HR" w:eastAsia="hr-HR"/>
        </w:rPr>
      </w:pPr>
    </w:p>
    <w:p w:rsidR="00317DDA" w:rsidRDefault="00317DDA" w:rsidP="005A6375">
      <w:pPr>
        <w:pStyle w:val="Figurecaption"/>
        <w:rPr>
          <w:rFonts w:ascii="Arial" w:hAnsi="Arial" w:cs="Arial"/>
          <w:sz w:val="20"/>
          <w:szCs w:val="20"/>
        </w:rPr>
      </w:pPr>
    </w:p>
    <w:p w:rsidR="005A6375" w:rsidRPr="00317DDA" w:rsidRDefault="005A6375" w:rsidP="00317DDA">
      <w:pPr>
        <w:pStyle w:val="Figurecaption"/>
        <w:rPr>
          <w:rFonts w:ascii="Arial" w:hAnsi="Arial" w:cs="Arial"/>
          <w:sz w:val="20"/>
          <w:szCs w:val="20"/>
        </w:rPr>
      </w:pPr>
      <w:r w:rsidRPr="000076A3">
        <w:rPr>
          <w:rFonts w:ascii="Arial" w:hAnsi="Arial" w:cs="Arial"/>
          <w:sz w:val="20"/>
          <w:szCs w:val="20"/>
        </w:rPr>
        <w:t xml:space="preserve">Figure </w:t>
      </w:r>
      <w:r>
        <w:rPr>
          <w:rFonts w:ascii="Arial" w:hAnsi="Arial" w:cs="Arial"/>
          <w:sz w:val="20"/>
          <w:szCs w:val="20"/>
        </w:rPr>
        <w:t>4</w:t>
      </w:r>
      <w:r w:rsidRPr="000076A3">
        <w:rPr>
          <w:rFonts w:ascii="Arial" w:hAnsi="Arial" w:cs="Arial"/>
          <w:sz w:val="20"/>
          <w:szCs w:val="20"/>
        </w:rPr>
        <w:t xml:space="preserve">: </w:t>
      </w:r>
      <w:r>
        <w:rPr>
          <w:rFonts w:ascii="Arial" w:hAnsi="Arial" w:cs="Arial"/>
          <w:sz w:val="20"/>
          <w:szCs w:val="20"/>
        </w:rPr>
        <w:t xml:space="preserve">Tape width-force dependence on </w:t>
      </w:r>
      <w:r w:rsidR="00317DDA">
        <w:rPr>
          <w:rFonts w:ascii="Arial" w:hAnsi="Arial" w:cs="Arial"/>
          <w:sz w:val="20"/>
          <w:szCs w:val="20"/>
        </w:rPr>
        <w:t>laminate</w:t>
      </w:r>
      <w:r>
        <w:rPr>
          <w:rFonts w:ascii="Arial" w:hAnsi="Arial" w:cs="Arial"/>
          <w:sz w:val="20"/>
          <w:szCs w:val="20"/>
        </w:rPr>
        <w:t xml:space="preserve"> surface for transparent tape, temperature 20°C, linear regression</w:t>
      </w:r>
      <w:r w:rsidR="00317DDA">
        <w:rPr>
          <w:rFonts w:ascii="Arial" w:hAnsi="Arial" w:cs="Arial"/>
          <w:sz w:val="20"/>
          <w:szCs w:val="20"/>
        </w:rPr>
        <w:t>.</w:t>
      </w:r>
    </w:p>
    <w:p w:rsidR="00317DDA" w:rsidRDefault="00317DDA" w:rsidP="007051E3">
      <w:pPr>
        <w:pStyle w:val="Text0"/>
        <w:rPr>
          <w:rFonts w:ascii="Arial" w:hAnsi="Arial" w:cs="Arial"/>
          <w:b/>
          <w:lang w:val="hr-HR" w:eastAsia="hr-HR"/>
        </w:rPr>
      </w:pPr>
    </w:p>
    <w:p w:rsidR="002E0877" w:rsidRDefault="002E0877" w:rsidP="00317DDA">
      <w:pPr>
        <w:pStyle w:val="Text0"/>
        <w:ind w:firstLine="720"/>
        <w:rPr>
          <w:rFonts w:ascii="Arial" w:hAnsi="Arial" w:cs="Arial"/>
          <w:b/>
          <w:lang w:val="hr-HR" w:eastAsia="hr-HR"/>
        </w:rPr>
      </w:pPr>
      <w:r>
        <w:rPr>
          <w:rFonts w:ascii="Arial" w:hAnsi="Arial" w:cs="Arial"/>
          <w:b/>
          <w:lang w:val="hr-HR" w:eastAsia="hr-HR"/>
        </w:rPr>
        <w:t>Temperature</w:t>
      </w:r>
    </w:p>
    <w:p w:rsidR="00B34CCA" w:rsidRDefault="00B34CCA" w:rsidP="007051E3">
      <w:pPr>
        <w:pStyle w:val="Text0"/>
        <w:rPr>
          <w:rFonts w:ascii="Arial" w:hAnsi="Arial" w:cs="Arial"/>
          <w:b/>
          <w:lang w:val="hr-HR" w:eastAsia="hr-HR"/>
        </w:rPr>
      </w:pPr>
    </w:p>
    <w:p w:rsidR="00C74D79" w:rsidRPr="00E03587" w:rsidRDefault="00822603" w:rsidP="00822603">
      <w:pPr>
        <w:pStyle w:val="Text0"/>
        <w:rPr>
          <w:rFonts w:ascii="Arial" w:hAnsi="Arial" w:cs="Arial"/>
          <w:lang w:val="hr-HR" w:eastAsia="hr-HR"/>
        </w:rPr>
      </w:pPr>
      <w:r w:rsidRPr="00E03587">
        <w:rPr>
          <w:rFonts w:ascii="Arial" w:hAnsi="Arial" w:cs="Arial"/>
          <w:lang w:val="hr-HR" w:eastAsia="hr-HR"/>
        </w:rPr>
        <w:t>Observing the tape as a t</w:t>
      </w:r>
      <w:r w:rsidR="001E1DAE" w:rsidRPr="00E03587">
        <w:rPr>
          <w:rFonts w:ascii="Arial" w:hAnsi="Arial" w:cs="Arial"/>
          <w:lang w:val="hr-HR" w:eastAsia="hr-HR"/>
        </w:rPr>
        <w:t>hermodynamic system</w:t>
      </w:r>
      <w:r w:rsidRPr="00E03587">
        <w:rPr>
          <w:rFonts w:ascii="Arial" w:hAnsi="Arial" w:cs="Arial"/>
          <w:lang w:val="hr-HR" w:eastAsia="hr-HR"/>
        </w:rPr>
        <w:t xml:space="preserve"> helps us determine a m</w:t>
      </w:r>
      <w:r w:rsidR="001E1DAE" w:rsidRPr="00E03587">
        <w:rPr>
          <w:rFonts w:ascii="Arial" w:hAnsi="Arial" w:cs="Arial"/>
          <w:lang w:val="hr-HR" w:eastAsia="hr-HR"/>
        </w:rPr>
        <w:t xml:space="preserve">inimum free energy </w:t>
      </w:r>
      <w:r w:rsidRPr="00E03587">
        <w:rPr>
          <w:rFonts w:ascii="Arial" w:hAnsi="Arial" w:cs="Arial"/>
          <w:lang w:val="hr-HR" w:eastAsia="hr-HR"/>
        </w:rPr>
        <w:t xml:space="preserve">condition from which the </w:t>
      </w:r>
      <w:r w:rsidR="001E1DAE" w:rsidRPr="00E03587">
        <w:rPr>
          <w:rFonts w:ascii="Arial" w:hAnsi="Arial" w:cs="Arial"/>
          <w:lang w:val="hr-HR" w:eastAsia="hr-HR"/>
        </w:rPr>
        <w:t xml:space="preserve">number of forming threads </w:t>
      </w:r>
      <w:r w:rsidRPr="00E03587">
        <w:rPr>
          <w:rFonts w:ascii="Arial" w:hAnsi="Arial" w:cs="Arial"/>
          <w:lang w:val="hr-HR" w:eastAsia="hr-HR"/>
        </w:rPr>
        <w:t>is found. Since s</w:t>
      </w:r>
      <w:r w:rsidR="001E1DAE" w:rsidRPr="00E03587">
        <w:rPr>
          <w:rFonts w:ascii="Arial" w:hAnsi="Arial" w:cs="Arial"/>
          <w:lang w:val="hr-HR" w:eastAsia="hr-HR"/>
        </w:rPr>
        <w:t>urface tension depends on temperature</w:t>
      </w:r>
      <w:r w:rsidRPr="00E03587">
        <w:rPr>
          <w:rFonts w:ascii="Arial" w:hAnsi="Arial" w:cs="Arial"/>
          <w:lang w:val="hr-HR" w:eastAsia="hr-HR"/>
        </w:rPr>
        <w:t xml:space="preserve"> it links the energy condition to temperature dependance.</w:t>
      </w:r>
    </w:p>
    <w:p w:rsidR="00822603" w:rsidRPr="00317DDA" w:rsidRDefault="00822603" w:rsidP="00822603">
      <w:pPr>
        <w:pStyle w:val="Text0"/>
        <w:rPr>
          <w:rFonts w:ascii="Arial" w:hAnsi="Arial" w:cs="Arial"/>
          <w:b/>
          <w:lang w:val="hr-HR" w:eastAsia="hr-HR"/>
        </w:rPr>
      </w:pPr>
    </w:p>
    <w:p w:rsidR="00C74D79" w:rsidRPr="00317DDA" w:rsidRDefault="00E03587" w:rsidP="00E03587">
      <w:pPr>
        <w:pStyle w:val="Text0"/>
        <w:rPr>
          <w:rFonts w:ascii="Arial" w:hAnsi="Arial" w:cs="Arial"/>
          <w:b/>
          <w:lang w:val="hr-HR" w:eastAsia="hr-HR"/>
        </w:rPr>
      </w:pPr>
      <w:r w:rsidRPr="00E03587">
        <w:rPr>
          <w:rFonts w:ascii="Arial" w:hAnsi="Arial" w:cs="Arial"/>
          <w:lang w:val="hr-HR" w:eastAsia="hr-HR"/>
        </w:rPr>
        <w:t>T</w:t>
      </w:r>
      <w:r w:rsidR="001E1DAE" w:rsidRPr="00E03587">
        <w:rPr>
          <w:rFonts w:ascii="Arial" w:hAnsi="Arial" w:cs="Arial"/>
          <w:lang w:val="hr-HR" w:eastAsia="hr-HR"/>
        </w:rPr>
        <w:t xml:space="preserve">hermodynamic free energy </w:t>
      </w:r>
      <m:oMath>
        <m:r>
          <w:rPr>
            <w:rFonts w:ascii="Cambria Math" w:hAnsi="Cambria Math" w:cs="Arial"/>
            <w:lang w:val="el-GR" w:eastAsia="hr-HR"/>
          </w:rPr>
          <m:t>Ϝ</m:t>
        </m:r>
      </m:oMath>
      <w:r w:rsidRPr="00E03587">
        <w:rPr>
          <w:rFonts w:ascii="Arial" w:hAnsi="Arial" w:cs="Arial"/>
          <w:iCs/>
          <w:lang w:val="hr-HR" w:eastAsia="hr-HR"/>
        </w:rPr>
        <w:t xml:space="preserve"> is the </w:t>
      </w:r>
      <w:r w:rsidR="001E1DAE" w:rsidRPr="00E03587">
        <w:rPr>
          <w:rFonts w:ascii="Arial" w:hAnsi="Arial" w:cs="Arial"/>
          <w:lang w:val="hr-HR" w:eastAsia="hr-HR"/>
        </w:rPr>
        <w:t>amount of work that a thermodynamic system can preform</w:t>
      </w:r>
      <w:r w:rsidRPr="00E03587">
        <w:rPr>
          <w:rFonts w:ascii="Arial" w:hAnsi="Arial" w:cs="Arial"/>
          <w:lang w:val="hr-HR" w:eastAsia="hr-HR"/>
        </w:rPr>
        <w:t xml:space="preserve"> related with </w:t>
      </w:r>
      <m:oMath>
        <m:r>
          <w:rPr>
            <w:rFonts w:ascii="Cambria Math" w:hAnsi="Cambria Math" w:cs="Arial"/>
            <w:lang w:val="el-GR" w:eastAsia="hr-HR"/>
          </w:rPr>
          <m:t>Ϝ</m:t>
        </m:r>
        <m:r>
          <w:rPr>
            <w:rFonts w:ascii="Cambria Math" w:hAnsi="Cambria Math" w:cs="Arial"/>
            <w:lang w:val="hr-HR" w:eastAsia="hr-HR"/>
          </w:rPr>
          <m:t>=U-TS</m:t>
        </m:r>
      </m:oMath>
      <w:r w:rsidRPr="00E03587">
        <w:rPr>
          <w:rFonts w:ascii="Arial" w:hAnsi="Arial" w:cs="Arial"/>
          <w:iCs/>
          <w:lang w:val="hr-HR" w:eastAsia="hr-HR"/>
        </w:rPr>
        <w:t xml:space="preserve"> where </w:t>
      </w:r>
      <w:r w:rsidRPr="006D3465">
        <w:rPr>
          <w:rFonts w:ascii="Arial" w:hAnsi="Arial" w:cs="Arial"/>
          <w:i/>
          <w:iCs/>
          <w:lang w:val="hr-HR" w:eastAsia="hr-HR"/>
        </w:rPr>
        <w:t>U</w:t>
      </w:r>
      <w:r w:rsidRPr="00E03587">
        <w:rPr>
          <w:rFonts w:ascii="Arial" w:hAnsi="Arial" w:cs="Arial"/>
          <w:iCs/>
          <w:lang w:val="hr-HR" w:eastAsia="hr-HR"/>
        </w:rPr>
        <w:t xml:space="preserve"> (the internal energy of the system) is</w:t>
      </w:r>
      <w:r w:rsidR="001E1DAE" w:rsidRPr="00E03587">
        <w:rPr>
          <w:rFonts w:ascii="Arial" w:hAnsi="Arial" w:cs="Arial"/>
          <w:lang w:val="hr-HR" w:eastAsia="hr-HR"/>
        </w:rPr>
        <w:t xml:space="preserve"> surface energy</w:t>
      </w:r>
      <w:r w:rsidRPr="00E03587">
        <w:rPr>
          <w:rFonts w:ascii="Arial" w:hAnsi="Arial" w:cs="Arial"/>
          <w:lang w:val="hr-HR" w:eastAsia="hr-HR"/>
        </w:rPr>
        <w:t>.</w:t>
      </w:r>
      <w:r>
        <w:rPr>
          <w:rFonts w:ascii="Arial" w:hAnsi="Arial" w:cs="Arial"/>
          <w:lang w:val="hr-HR" w:eastAsia="hr-HR"/>
        </w:rPr>
        <w:t xml:space="preserve"> </w:t>
      </w:r>
      <w:r w:rsidRPr="006D3465">
        <w:rPr>
          <w:rFonts w:ascii="Arial" w:hAnsi="Arial" w:cs="Arial"/>
          <w:i/>
          <w:lang w:val="hr-HR" w:eastAsia="hr-HR"/>
        </w:rPr>
        <w:t>U</w:t>
      </w:r>
      <w:r w:rsidRPr="00E03587">
        <w:rPr>
          <w:rFonts w:ascii="Arial" w:hAnsi="Arial" w:cs="Arial"/>
          <w:lang w:val="hr-HR" w:eastAsia="hr-HR"/>
        </w:rPr>
        <w:t xml:space="preserve"> follows the relation </w:t>
      </w:r>
      <m:oMath>
        <m:r>
          <w:rPr>
            <w:rFonts w:ascii="Cambria Math" w:hAnsi="Cambria Math" w:cs="Arial"/>
            <w:lang w:val="hr-HR" w:eastAsia="hr-HR"/>
          </w:rPr>
          <m:t>U=N 2rπl γ</m:t>
        </m:r>
        <m:d>
          <m:dPr>
            <m:ctrlPr>
              <w:rPr>
                <w:rFonts w:ascii="Cambria Math" w:hAnsi="Cambria Math" w:cs="Arial"/>
                <w:i/>
                <w:iCs/>
                <w:lang w:val="hr-HR" w:eastAsia="hr-HR"/>
              </w:rPr>
            </m:ctrlPr>
          </m:dPr>
          <m:e>
            <m:r>
              <w:rPr>
                <w:rFonts w:ascii="Cambria Math" w:hAnsi="Cambria Math" w:cs="Arial"/>
                <w:lang w:val="hr-HR" w:eastAsia="hr-HR"/>
              </w:rPr>
              <m:t>T</m:t>
            </m:r>
          </m:e>
        </m:d>
      </m:oMath>
      <w:r w:rsidRPr="00E03587">
        <w:rPr>
          <w:rFonts w:ascii="Arial" w:hAnsi="Arial" w:cs="Arial"/>
          <w:iCs/>
          <w:lang w:val="hr-HR" w:eastAsia="hr-HR"/>
        </w:rPr>
        <w:t xml:space="preserve">, </w:t>
      </w:r>
      <m:oMath>
        <m:r>
          <w:rPr>
            <w:rFonts w:ascii="Cambria Math" w:hAnsi="Cambria Math" w:cs="Arial"/>
            <w:lang w:val="hr-HR" w:eastAsia="hr-HR"/>
          </w:rPr>
          <m:t>γ</m:t>
        </m:r>
        <m:d>
          <m:dPr>
            <m:ctrlPr>
              <w:rPr>
                <w:rFonts w:ascii="Cambria Math" w:hAnsi="Cambria Math" w:cs="Arial"/>
                <w:i/>
                <w:iCs/>
                <w:lang w:val="hr-HR" w:eastAsia="hr-HR"/>
              </w:rPr>
            </m:ctrlPr>
          </m:dPr>
          <m:e>
            <m:r>
              <w:rPr>
                <w:rFonts w:ascii="Cambria Math" w:hAnsi="Cambria Math" w:cs="Arial"/>
                <w:lang w:val="hr-HR" w:eastAsia="hr-HR"/>
              </w:rPr>
              <m:t>T</m:t>
            </m:r>
          </m:e>
        </m:d>
      </m:oMath>
      <w:r w:rsidRPr="00E03587">
        <w:rPr>
          <w:rFonts w:ascii="Arial" w:hAnsi="Arial" w:cs="Arial"/>
          <w:iCs/>
          <w:lang w:val="hr-HR" w:eastAsia="hr-HR"/>
        </w:rPr>
        <w:t xml:space="preserve"> being the surface tension of a surface formed of </w:t>
      </w:r>
      <w:r w:rsidRPr="00D71487">
        <w:rPr>
          <w:rFonts w:ascii="Arial" w:hAnsi="Arial" w:cs="Arial"/>
          <w:i/>
          <w:iCs/>
          <w:lang w:val="hr-HR" w:eastAsia="hr-HR"/>
        </w:rPr>
        <w:t>N</w:t>
      </w:r>
      <w:r w:rsidRPr="00E03587">
        <w:rPr>
          <w:rFonts w:ascii="Arial" w:hAnsi="Arial" w:cs="Arial"/>
          <w:iCs/>
          <w:lang w:val="hr-HR" w:eastAsia="hr-HR"/>
        </w:rPr>
        <w:t xml:space="preserve"> threads. </w:t>
      </w:r>
      <w:r w:rsidRPr="00E03587">
        <w:rPr>
          <w:rFonts w:ascii="Arial" w:hAnsi="Arial" w:cs="Arial"/>
          <w:i/>
          <w:iCs/>
          <w:lang w:val="hr-HR" w:eastAsia="hr-HR"/>
        </w:rPr>
        <w:t>S</w:t>
      </w:r>
      <w:r w:rsidR="001E1DAE" w:rsidRPr="00E03587">
        <w:rPr>
          <w:rFonts w:ascii="Arial" w:hAnsi="Arial" w:cs="Arial"/>
          <w:lang w:val="hr-HR" w:eastAsia="hr-HR"/>
        </w:rPr>
        <w:t xml:space="preserve"> is the system entropy </w:t>
      </w:r>
      <w:r w:rsidRPr="00E03587">
        <w:rPr>
          <w:rFonts w:ascii="Arial" w:hAnsi="Arial" w:cs="Arial"/>
          <w:lang w:val="hr-HR" w:eastAsia="hr-HR"/>
        </w:rPr>
        <w:t xml:space="preserve">for which a </w:t>
      </w:r>
      <w:r w:rsidR="001E1DAE" w:rsidRPr="00E03587">
        <w:rPr>
          <w:rFonts w:ascii="Arial" w:hAnsi="Arial" w:cs="Arial"/>
          <w:lang w:val="hr-HR" w:eastAsia="hr-HR"/>
        </w:rPr>
        <w:t xml:space="preserve">greater number of threads </w:t>
      </w:r>
      <w:r w:rsidRPr="00E03587">
        <w:rPr>
          <w:rFonts w:ascii="Arial" w:hAnsi="Arial" w:cs="Arial"/>
          <w:lang w:val="hr-HR" w:eastAsia="hr-HR"/>
        </w:rPr>
        <w:t xml:space="preserve">is </w:t>
      </w:r>
      <w:r w:rsidR="001E1DAE" w:rsidRPr="00E03587">
        <w:rPr>
          <w:rFonts w:ascii="Arial" w:hAnsi="Arial" w:cs="Arial"/>
          <w:lang w:val="hr-HR" w:eastAsia="hr-HR"/>
        </w:rPr>
        <w:t>more favorable</w:t>
      </w:r>
      <w:r w:rsidRPr="00E03587">
        <w:rPr>
          <w:rFonts w:ascii="Arial" w:hAnsi="Arial" w:cs="Arial"/>
          <w:lang w:val="hr-HR" w:eastAsia="hr-HR"/>
        </w:rPr>
        <w:t xml:space="preserve"> and </w:t>
      </w:r>
      <m:oMath>
        <m:r>
          <w:rPr>
            <w:rFonts w:ascii="Cambria Math" w:hAnsi="Cambria Math" w:cs="Arial"/>
            <w:lang w:val="hr-HR" w:eastAsia="hr-HR"/>
          </w:rPr>
          <m:t>S~kNlnN</m:t>
        </m:r>
      </m:oMath>
      <w:r w:rsidR="001E1DAE" w:rsidRPr="00E03587">
        <w:rPr>
          <w:rFonts w:ascii="Arial" w:hAnsi="Arial" w:cs="Arial"/>
          <w:lang w:val="hr-HR" w:eastAsia="hr-HR"/>
        </w:rPr>
        <w:t xml:space="preserve"> (entropy of an ideal 2D gass)</w:t>
      </w:r>
      <w:r w:rsidRPr="00E03587">
        <w:rPr>
          <w:rFonts w:ascii="Arial" w:hAnsi="Arial" w:cs="Arial"/>
          <w:lang w:val="hr-HR" w:eastAsia="hr-HR"/>
        </w:rPr>
        <w:t>.</w:t>
      </w:r>
    </w:p>
    <w:p w:rsidR="00B2625A" w:rsidRDefault="00E03587" w:rsidP="00E03587">
      <w:pPr>
        <w:pStyle w:val="Text0"/>
        <w:rPr>
          <w:rFonts w:ascii="Arial" w:hAnsi="Arial" w:cs="Arial"/>
          <w:lang w:val="hr-HR" w:eastAsia="hr-HR"/>
        </w:rPr>
      </w:pPr>
      <w:r w:rsidRPr="00E03587">
        <w:rPr>
          <w:rFonts w:ascii="Arial" w:hAnsi="Arial" w:cs="Arial"/>
          <w:lang w:val="hr-HR" w:eastAsia="hr-HR"/>
        </w:rPr>
        <w:t>T</w:t>
      </w:r>
      <w:r w:rsidR="001E1DAE" w:rsidRPr="00E03587">
        <w:rPr>
          <w:rFonts w:ascii="Arial" w:hAnsi="Arial" w:cs="Arial"/>
          <w:lang w:val="hr-HR" w:eastAsia="hr-HR"/>
        </w:rPr>
        <w:t>here is a minimum free energy condition</w:t>
      </w:r>
      <w:r w:rsidRPr="00E03587">
        <w:rPr>
          <w:rFonts w:ascii="Arial" w:hAnsi="Arial" w:cs="Arial"/>
          <w:lang w:val="hr-HR" w:eastAsia="hr-HR"/>
        </w:rPr>
        <w:t xml:space="preserve"> which </w:t>
      </w:r>
      <w:r w:rsidR="001E1DAE" w:rsidRPr="00E03587">
        <w:rPr>
          <w:rFonts w:ascii="Arial" w:hAnsi="Arial" w:cs="Arial"/>
          <w:lang w:val="hr-HR" w:eastAsia="hr-HR"/>
        </w:rPr>
        <w:t xml:space="preserve">gives the </w:t>
      </w:r>
      <w:r w:rsidR="001E1DAE" w:rsidRPr="00D71487">
        <w:rPr>
          <w:rFonts w:ascii="Arial" w:hAnsi="Arial" w:cs="Arial"/>
          <w:i/>
          <w:lang w:val="hr-HR" w:eastAsia="hr-HR"/>
        </w:rPr>
        <w:t>N</w:t>
      </w:r>
      <w:r w:rsidR="001E1DAE" w:rsidRPr="00D71487">
        <w:rPr>
          <w:rFonts w:ascii="Arial" w:hAnsi="Arial" w:cs="Arial"/>
          <w:i/>
          <w:vertAlign w:val="subscript"/>
          <w:lang w:val="hr-HR" w:eastAsia="hr-HR"/>
        </w:rPr>
        <w:t>0</w:t>
      </w:r>
      <w:r w:rsidR="001E1DAE" w:rsidRPr="00E03587">
        <w:rPr>
          <w:rFonts w:ascii="Arial" w:hAnsi="Arial" w:cs="Arial"/>
          <w:lang w:val="hr-HR" w:eastAsia="hr-HR"/>
        </w:rPr>
        <w:t xml:space="preserve"> number of formed threads</w:t>
      </w:r>
      <w:r w:rsidRPr="00E03587">
        <w:rPr>
          <w:rFonts w:ascii="Arial" w:hAnsi="Arial" w:cs="Arial"/>
          <w:lang w:val="hr-HR" w:eastAsia="hr-HR"/>
        </w:rPr>
        <w:t xml:space="preserve"> </w:t>
      </w:r>
    </w:p>
    <w:p w:rsidR="00D71487" w:rsidRDefault="00E03587" w:rsidP="00E03587">
      <w:pPr>
        <w:pStyle w:val="Text0"/>
        <w:rPr>
          <w:rFonts w:ascii="Arial" w:hAnsi="Arial" w:cs="Arial"/>
          <w:iCs/>
          <w:lang w:val="hr-HR" w:eastAsia="hr-HR"/>
        </w:rPr>
      </w:pPr>
      <m:oMathPara>
        <m:oMath>
          <m:r>
            <w:rPr>
              <w:rFonts w:ascii="Cambria Math" w:hAnsi="Cambria Math" w:cs="Arial"/>
              <w:lang w:val="hr-HR" w:eastAsia="hr-HR"/>
            </w:rPr>
            <m:t>U=TS    /</m:t>
          </m:r>
          <m:f>
            <m:fPr>
              <m:ctrlPr>
                <w:rPr>
                  <w:rFonts w:ascii="Cambria Math" w:hAnsi="Cambria Math" w:cs="Arial"/>
                  <w:i/>
                  <w:iCs/>
                  <w:lang w:val="hr-HR" w:eastAsia="hr-HR"/>
                </w:rPr>
              </m:ctrlPr>
            </m:fPr>
            <m:num>
              <m:r>
                <w:rPr>
                  <w:rFonts w:ascii="Cambria Math" w:hAnsi="Cambria Math" w:cs="Arial"/>
                  <w:lang w:val="hr-HR" w:eastAsia="hr-HR"/>
                </w:rPr>
                <m:t>d</m:t>
              </m:r>
            </m:num>
            <m:den>
              <m:r>
                <w:rPr>
                  <w:rFonts w:ascii="Cambria Math" w:hAnsi="Cambria Math" w:cs="Arial"/>
                  <w:lang w:val="hr-HR" w:eastAsia="hr-HR"/>
                </w:rPr>
                <m:t>dN</m:t>
              </m:r>
            </m:den>
          </m:f>
          <m:r>
            <m:rPr>
              <m:sty m:val="p"/>
            </m:rPr>
            <w:rPr>
              <w:rFonts w:ascii="Arial" w:hAnsi="Arial" w:cs="Arial"/>
              <w:lang w:val="hr-HR" w:eastAsia="hr-HR"/>
            </w:rPr>
            <w:br/>
          </m:r>
        </m:oMath>
      </m:oMathPara>
      <w:r>
        <w:rPr>
          <w:rFonts w:ascii="Arial" w:hAnsi="Arial" w:cs="Arial"/>
          <w:iCs/>
          <w:lang w:val="hr-HR" w:eastAsia="hr-HR"/>
        </w:rPr>
        <w:t>.</w:t>
      </w:r>
      <w:r w:rsidR="00D71487">
        <w:rPr>
          <w:rFonts w:ascii="Arial" w:hAnsi="Arial" w:cs="Arial"/>
          <w:iCs/>
          <w:lang w:val="hr-HR" w:eastAsia="hr-HR"/>
        </w:rPr>
        <w:t xml:space="preserve"> </w:t>
      </w:r>
    </w:p>
    <w:p w:rsidR="00D71487" w:rsidRDefault="00D71487" w:rsidP="00E03587">
      <w:pPr>
        <w:pStyle w:val="Text0"/>
        <w:rPr>
          <w:rFonts w:ascii="Arial" w:hAnsi="Arial" w:cs="Arial"/>
          <w:iCs/>
          <w:lang w:val="hr-HR" w:eastAsia="hr-HR"/>
        </w:rPr>
      </w:pPr>
      <w:r>
        <w:rPr>
          <w:rFonts w:ascii="Arial" w:hAnsi="Arial" w:cs="Arial"/>
          <w:iCs/>
          <w:lang w:val="hr-HR" w:eastAsia="hr-HR"/>
        </w:rPr>
        <w:t>Energy</w:t>
      </w:r>
      <w:r w:rsidR="00E03587" w:rsidRPr="00D71487">
        <w:rPr>
          <w:rFonts w:ascii="Arial" w:hAnsi="Arial" w:cs="Arial"/>
          <w:iCs/>
          <w:lang w:val="hr-HR" w:eastAsia="hr-HR"/>
        </w:rPr>
        <w:t xml:space="preserve"> condition can be rela</w:t>
      </w:r>
      <w:r w:rsidR="00B2625A">
        <w:rPr>
          <w:rFonts w:ascii="Arial" w:hAnsi="Arial" w:cs="Arial"/>
          <w:iCs/>
          <w:lang w:val="hr-HR" w:eastAsia="hr-HR"/>
        </w:rPr>
        <w:t>ted to the force needed to peel-</w:t>
      </w:r>
      <w:r w:rsidR="00E03587" w:rsidRPr="00D71487">
        <w:rPr>
          <w:rFonts w:ascii="Arial" w:hAnsi="Arial" w:cs="Arial"/>
          <w:iCs/>
          <w:lang w:val="hr-HR" w:eastAsia="hr-HR"/>
        </w:rPr>
        <w:t>off the tape by s</w:t>
      </w:r>
      <w:r w:rsidR="001E1DAE" w:rsidRPr="00D71487">
        <w:rPr>
          <w:rFonts w:ascii="Arial" w:hAnsi="Arial" w:cs="Arial"/>
          <w:lang w:val="hr-HR" w:eastAsia="hr-HR"/>
        </w:rPr>
        <w:t>urface energy/lengt</w:t>
      </w:r>
      <w:r w:rsidR="00C234EF">
        <w:rPr>
          <w:rFonts w:ascii="Arial" w:hAnsi="Arial" w:cs="Arial"/>
          <w:lang w:val="hr-HR" w:eastAsia="hr-HR"/>
        </w:rPr>
        <w:t>h</w:t>
      </w:r>
      <w:r w:rsidR="001E1DAE" w:rsidRPr="00D71487">
        <w:rPr>
          <w:rFonts w:ascii="Arial" w:hAnsi="Arial" w:cs="Arial"/>
          <w:lang w:val="hr-HR" w:eastAsia="hr-HR"/>
        </w:rPr>
        <w:t xml:space="preserve"> derivation</w:t>
      </w:r>
      <w:r w:rsidR="00E03587" w:rsidRPr="00D71487">
        <w:rPr>
          <w:rFonts w:ascii="Arial" w:hAnsi="Arial" w:cs="Arial"/>
          <w:lang w:val="hr-HR" w:eastAsia="hr-HR"/>
        </w:rPr>
        <w:t xml:space="preserve"> </w:t>
      </w:r>
      <m:oMath>
        <m:r>
          <w:rPr>
            <w:rFonts w:ascii="Cambria Math" w:hAnsi="Cambria Math" w:cs="Arial"/>
            <w:lang w:val="hr-HR" w:eastAsia="hr-HR"/>
          </w:rPr>
          <m:t>F=</m:t>
        </m:r>
        <m:f>
          <m:fPr>
            <m:ctrlPr>
              <w:rPr>
                <w:rFonts w:ascii="Cambria Math" w:hAnsi="Cambria Math" w:cs="Arial"/>
                <w:i/>
                <w:iCs/>
                <w:lang w:val="hr-HR" w:eastAsia="hr-HR"/>
              </w:rPr>
            </m:ctrlPr>
          </m:fPr>
          <m:num>
            <m:r>
              <w:rPr>
                <w:rFonts w:ascii="Cambria Math" w:hAnsi="Cambria Math" w:cs="Arial"/>
                <w:lang w:val="hr-HR" w:eastAsia="hr-HR"/>
              </w:rPr>
              <m:t>∂U</m:t>
            </m:r>
          </m:num>
          <m:den>
            <m:r>
              <w:rPr>
                <w:rFonts w:ascii="Cambria Math" w:hAnsi="Cambria Math" w:cs="Arial"/>
                <w:lang w:val="hr-HR" w:eastAsia="hr-HR"/>
              </w:rPr>
              <m:t>∂l</m:t>
            </m:r>
          </m:den>
        </m:f>
      </m:oMath>
      <w:r w:rsidR="00E03587" w:rsidRPr="00D71487">
        <w:rPr>
          <w:rFonts w:ascii="Arial" w:hAnsi="Arial" w:cs="Arial"/>
          <w:iCs/>
          <w:lang w:val="hr-HR" w:eastAsia="hr-HR"/>
        </w:rPr>
        <w:t>,</w:t>
      </w:r>
      <w:r w:rsidR="001E1DAE" w:rsidRPr="00D71487">
        <w:rPr>
          <w:rFonts w:ascii="Arial" w:hAnsi="Arial" w:cs="Arial"/>
          <w:lang w:val="hr-HR" w:eastAsia="hr-HR"/>
        </w:rPr>
        <w:t xml:space="preserve"> </w:t>
      </w:r>
      <m:oMath>
        <m:r>
          <w:rPr>
            <w:rFonts w:ascii="Cambria Math" w:hAnsi="Cambria Math" w:cs="Arial"/>
            <w:lang w:val="hr-HR" w:eastAsia="hr-HR"/>
          </w:rPr>
          <m:t>U=N 2rπl γ</m:t>
        </m:r>
        <m:d>
          <m:dPr>
            <m:ctrlPr>
              <w:rPr>
                <w:rFonts w:ascii="Cambria Math" w:hAnsi="Cambria Math" w:cs="Arial"/>
                <w:i/>
                <w:iCs/>
                <w:lang w:val="hr-HR" w:eastAsia="hr-HR"/>
              </w:rPr>
            </m:ctrlPr>
          </m:dPr>
          <m:e>
            <m:r>
              <w:rPr>
                <w:rFonts w:ascii="Cambria Math" w:hAnsi="Cambria Math" w:cs="Arial"/>
                <w:lang w:val="hr-HR" w:eastAsia="hr-HR"/>
              </w:rPr>
              <m:t>T</m:t>
            </m:r>
          </m:e>
        </m:d>
      </m:oMath>
      <w:r>
        <w:rPr>
          <w:rFonts w:ascii="Arial" w:hAnsi="Arial" w:cs="Arial"/>
          <w:iCs/>
          <w:lang w:val="hr-HR" w:eastAsia="hr-HR"/>
        </w:rPr>
        <w:t xml:space="preserve"> resulting in</w:t>
      </w:r>
    </w:p>
    <w:p w:rsidR="00C74D79" w:rsidRPr="00D71487" w:rsidRDefault="00D71487" w:rsidP="00E03587">
      <w:pPr>
        <w:pStyle w:val="Text0"/>
        <w:rPr>
          <w:rFonts w:ascii="Arial" w:hAnsi="Arial" w:cs="Arial"/>
          <w:lang w:val="hr-HR" w:eastAsia="hr-HR"/>
        </w:rPr>
      </w:pPr>
      <m:oMathPara>
        <m:oMath>
          <m:r>
            <w:rPr>
              <w:rFonts w:ascii="Cambria Math" w:hAnsi="Cambria Math" w:cs="Arial"/>
              <w:lang w:val="hr-HR" w:eastAsia="hr-HR"/>
            </w:rPr>
            <m:t>F=α</m:t>
          </m:r>
          <m:f>
            <m:fPr>
              <m:ctrlPr>
                <w:rPr>
                  <w:rFonts w:ascii="Cambria Math" w:hAnsi="Cambria Math" w:cs="Arial"/>
                  <w:i/>
                  <w:iCs/>
                  <w:lang w:val="hr-HR" w:eastAsia="hr-HR"/>
                </w:rPr>
              </m:ctrlPr>
            </m:fPr>
            <m:num>
              <m:sSup>
                <m:sSupPr>
                  <m:ctrlPr>
                    <w:rPr>
                      <w:rFonts w:ascii="Cambria Math" w:hAnsi="Cambria Math" w:cs="Arial"/>
                      <w:i/>
                      <w:iCs/>
                      <w:lang w:val="hr-HR" w:eastAsia="hr-HR"/>
                    </w:rPr>
                  </m:ctrlPr>
                </m:sSupPr>
                <m:e>
                  <m:r>
                    <w:rPr>
                      <w:rFonts w:ascii="Cambria Math" w:hAnsi="Cambria Math" w:cs="Arial"/>
                      <w:lang w:val="hr-HR" w:eastAsia="hr-HR"/>
                    </w:rPr>
                    <m:t>γ</m:t>
                  </m:r>
                  <m:d>
                    <m:dPr>
                      <m:ctrlPr>
                        <w:rPr>
                          <w:rFonts w:ascii="Cambria Math" w:hAnsi="Cambria Math" w:cs="Arial"/>
                          <w:i/>
                          <w:iCs/>
                          <w:lang w:val="hr-HR" w:eastAsia="hr-HR"/>
                        </w:rPr>
                      </m:ctrlPr>
                    </m:dPr>
                    <m:e>
                      <m:r>
                        <w:rPr>
                          <w:rFonts w:ascii="Cambria Math" w:hAnsi="Cambria Math" w:cs="Arial"/>
                          <w:lang w:val="hr-HR" w:eastAsia="hr-HR"/>
                        </w:rPr>
                        <m:t>T</m:t>
                      </m:r>
                    </m:e>
                  </m:d>
                </m:e>
                <m:sup>
                  <m:r>
                    <w:rPr>
                      <w:rFonts w:ascii="Cambria Math" w:hAnsi="Cambria Math" w:cs="Arial"/>
                      <w:lang w:val="hr-HR" w:eastAsia="hr-HR"/>
                    </w:rPr>
                    <m:t>2</m:t>
                  </m:r>
                </m:sup>
              </m:sSup>
            </m:num>
            <m:den>
              <m:r>
                <w:rPr>
                  <w:rFonts w:ascii="Cambria Math" w:hAnsi="Cambria Math" w:cs="Arial"/>
                  <w:lang w:val="hr-HR" w:eastAsia="hr-HR"/>
                </w:rPr>
                <m:t>T</m:t>
              </m:r>
            </m:den>
          </m:f>
        </m:oMath>
      </m:oMathPara>
    </w:p>
    <w:p w:rsidR="00C74D79" w:rsidRPr="00D71487" w:rsidRDefault="00E03587" w:rsidP="00E03587">
      <w:pPr>
        <w:pStyle w:val="Text0"/>
        <w:rPr>
          <w:rFonts w:ascii="Arial" w:hAnsi="Arial" w:cs="Arial"/>
          <w:iCs/>
          <w:lang w:val="hr-HR" w:eastAsia="hr-HR"/>
        </w:rPr>
      </w:pPr>
      <w:r w:rsidRPr="00D71487">
        <w:rPr>
          <w:rFonts w:ascii="Arial" w:hAnsi="Arial" w:cs="Arial"/>
          <w:lang w:val="hr-HR" w:eastAsia="hr-HR"/>
        </w:rPr>
        <w:t xml:space="preserve">This equation is obtained by expressing </w:t>
      </w:r>
      <w:r w:rsidRPr="00D71487">
        <w:rPr>
          <w:rFonts w:ascii="Arial" w:hAnsi="Arial" w:cs="Arial"/>
          <w:i/>
          <w:lang w:val="hr-HR" w:eastAsia="hr-HR"/>
        </w:rPr>
        <w:t>r</w:t>
      </w:r>
      <w:r w:rsidRPr="00D71487">
        <w:rPr>
          <w:rFonts w:ascii="Arial" w:hAnsi="Arial" w:cs="Arial"/>
          <w:lang w:val="hr-HR" w:eastAsia="hr-HR"/>
        </w:rPr>
        <w:t xml:space="preserve"> by </w:t>
      </w:r>
      <w:r w:rsidR="001E1DAE" w:rsidRPr="00D71487">
        <w:rPr>
          <w:rFonts w:ascii="Arial" w:hAnsi="Arial" w:cs="Arial"/>
          <w:lang w:val="hr-HR" w:eastAsia="hr-HR"/>
        </w:rPr>
        <w:t xml:space="preserve">the constant volume relation </w:t>
      </w:r>
      <m:oMath>
        <m:r>
          <w:rPr>
            <w:rFonts w:ascii="Cambria Math" w:hAnsi="Cambria Math" w:cs="Arial"/>
            <w:lang w:val="hr-HR" w:eastAsia="hr-HR"/>
          </w:rPr>
          <m:t>V=Nr</m:t>
        </m:r>
        <m:r>
          <w:rPr>
            <w:rFonts w:ascii="Cambria Math" w:hAnsi="Cambria Math" w:cs="Arial"/>
            <w:vertAlign w:val="superscript"/>
            <w:lang w:val="hr-HR" w:eastAsia="hr-HR"/>
          </w:rPr>
          <m:t>2</m:t>
        </m:r>
        <m:r>
          <w:rPr>
            <w:rFonts w:ascii="Cambria Math" w:hAnsi="Cambria Math" w:cs="Arial"/>
            <w:lang w:val="hr-HR" w:eastAsia="hr-HR"/>
          </w:rPr>
          <m:t>πl</m:t>
        </m:r>
      </m:oMath>
      <w:r w:rsidRPr="00D71487">
        <w:rPr>
          <w:rFonts w:ascii="Arial" w:hAnsi="Arial" w:cs="Arial"/>
          <w:iCs/>
          <w:lang w:val="hr-HR" w:eastAsia="hr-HR"/>
        </w:rPr>
        <w:t>.</w:t>
      </w:r>
    </w:p>
    <w:p w:rsidR="00B2625A" w:rsidRDefault="00B2625A" w:rsidP="00E03587">
      <w:pPr>
        <w:pStyle w:val="Text0"/>
        <w:rPr>
          <w:rFonts w:ascii="Arial" w:hAnsi="Arial" w:cs="Arial"/>
          <w:iCs/>
          <w:lang w:val="hr-HR" w:eastAsia="hr-HR"/>
        </w:rPr>
      </w:pPr>
    </w:p>
    <w:p w:rsidR="00C74D79" w:rsidRPr="00D71487" w:rsidRDefault="00E03587" w:rsidP="00E03587">
      <w:pPr>
        <w:pStyle w:val="Text0"/>
        <w:rPr>
          <w:rFonts w:ascii="Arial" w:hAnsi="Arial" w:cs="Arial"/>
          <w:lang w:val="hr-HR" w:eastAsia="hr-HR"/>
        </w:rPr>
      </w:pPr>
      <w:r w:rsidRPr="00D71487">
        <w:rPr>
          <w:rFonts w:ascii="Arial" w:hAnsi="Arial" w:cs="Arial"/>
          <w:iCs/>
          <w:lang w:val="hr-HR" w:eastAsia="hr-HR"/>
        </w:rPr>
        <w:t xml:space="preserve">Including surface tension temperature dependence </w:t>
      </w:r>
      <m:oMath>
        <m:r>
          <w:rPr>
            <w:rFonts w:ascii="Cambria Math" w:hAnsi="Cambria Math" w:cs="Arial"/>
            <w:lang w:val="hr-HR" w:eastAsia="hr-HR"/>
          </w:rPr>
          <m:t>γ</m:t>
        </m:r>
        <m:d>
          <m:dPr>
            <m:ctrlPr>
              <w:rPr>
                <w:rFonts w:ascii="Cambria Math" w:hAnsi="Cambria Math" w:cs="Arial"/>
                <w:i/>
                <w:iCs/>
                <w:lang w:val="hr-HR" w:eastAsia="hr-HR"/>
              </w:rPr>
            </m:ctrlPr>
          </m:dPr>
          <m:e>
            <m:r>
              <w:rPr>
                <w:rFonts w:ascii="Cambria Math" w:hAnsi="Cambria Math" w:cs="Arial"/>
                <w:lang w:val="hr-HR" w:eastAsia="hr-HR"/>
              </w:rPr>
              <m:t>T</m:t>
            </m:r>
          </m:e>
        </m:d>
        <m:r>
          <w:rPr>
            <w:rFonts w:ascii="Cambria Math" w:hAnsi="Cambria Math" w:cs="Arial"/>
            <w:lang w:val="hr-HR" w:eastAsia="hr-HR"/>
          </w:rPr>
          <m:t>=γ0</m:t>
        </m:r>
        <m:sSup>
          <m:sSupPr>
            <m:ctrlPr>
              <w:rPr>
                <w:rFonts w:ascii="Cambria Math" w:hAnsi="Cambria Math" w:cs="Arial"/>
                <w:i/>
                <w:iCs/>
                <w:lang w:val="hr-HR" w:eastAsia="hr-HR"/>
              </w:rPr>
            </m:ctrlPr>
          </m:sSupPr>
          <m:e>
            <m:d>
              <m:dPr>
                <m:ctrlPr>
                  <w:rPr>
                    <w:rFonts w:ascii="Cambria Math" w:hAnsi="Cambria Math" w:cs="Arial"/>
                    <w:i/>
                    <w:iCs/>
                    <w:lang w:val="hr-HR" w:eastAsia="hr-HR"/>
                  </w:rPr>
                </m:ctrlPr>
              </m:dPr>
              <m:e>
                <m:r>
                  <w:rPr>
                    <w:rFonts w:ascii="Cambria Math" w:hAnsi="Cambria Math" w:cs="Arial"/>
                    <w:lang w:val="hr-HR" w:eastAsia="hr-HR"/>
                  </w:rPr>
                  <m:t>1-</m:t>
                </m:r>
                <m:f>
                  <m:fPr>
                    <m:ctrlPr>
                      <w:rPr>
                        <w:rFonts w:ascii="Cambria Math" w:hAnsi="Cambria Math" w:cs="Arial"/>
                        <w:i/>
                        <w:iCs/>
                        <w:lang w:val="hr-HR" w:eastAsia="hr-HR"/>
                      </w:rPr>
                    </m:ctrlPr>
                  </m:fPr>
                  <m:num>
                    <m:r>
                      <w:rPr>
                        <w:rFonts w:ascii="Cambria Math" w:hAnsi="Cambria Math" w:cs="Arial"/>
                        <w:lang w:val="hr-HR" w:eastAsia="hr-HR"/>
                      </w:rPr>
                      <m:t>T</m:t>
                    </m:r>
                  </m:num>
                  <m:den>
                    <m:r>
                      <w:rPr>
                        <w:rFonts w:ascii="Cambria Math" w:hAnsi="Cambria Math" w:cs="Arial"/>
                        <w:lang w:val="hr-HR" w:eastAsia="hr-HR"/>
                      </w:rPr>
                      <m:t>Tc</m:t>
                    </m:r>
                  </m:den>
                </m:f>
              </m:e>
            </m:d>
          </m:e>
          <m:sup>
            <m:r>
              <w:rPr>
                <w:rFonts w:ascii="Cambria Math" w:hAnsi="Cambria Math" w:cs="Arial"/>
                <w:lang w:val="hr-HR" w:eastAsia="hr-HR"/>
              </w:rPr>
              <m:t>n</m:t>
            </m:r>
          </m:sup>
        </m:sSup>
      </m:oMath>
      <w:r w:rsidR="001E1DAE" w:rsidRPr="00D71487">
        <w:rPr>
          <w:rFonts w:ascii="Arial" w:hAnsi="Arial" w:cs="Arial"/>
          <w:lang w:val="hr-HR" w:eastAsia="hr-HR"/>
        </w:rPr>
        <w:t xml:space="preserve">, </w:t>
      </w:r>
      <m:oMath>
        <m:r>
          <w:rPr>
            <w:rFonts w:ascii="Cambria Math" w:hAnsi="Cambria Math" w:cs="Arial"/>
            <w:lang w:val="hr-HR" w:eastAsia="hr-HR"/>
          </w:rPr>
          <m:t>γ</m:t>
        </m:r>
        <m:r>
          <w:rPr>
            <w:rFonts w:ascii="Cambria Math" w:hAnsi="Cambria Math" w:cs="Arial"/>
            <w:vertAlign w:val="subscript"/>
            <w:lang w:val="hr-HR" w:eastAsia="hr-HR"/>
          </w:rPr>
          <m:t>0 </m:t>
        </m:r>
        <m:d>
          <m:dPr>
            <m:begChr m:val="["/>
            <m:endChr m:val="]"/>
            <m:ctrlPr>
              <w:rPr>
                <w:rFonts w:ascii="Cambria Math" w:hAnsi="Cambria Math" w:cs="Arial"/>
                <w:i/>
                <w:iCs/>
                <w:vertAlign w:val="subscript"/>
                <w:lang w:val="hr-HR" w:eastAsia="hr-HR"/>
              </w:rPr>
            </m:ctrlPr>
          </m:dPr>
          <m:e>
            <m:f>
              <m:fPr>
                <m:ctrlPr>
                  <w:rPr>
                    <w:rFonts w:ascii="Cambria Math" w:hAnsi="Cambria Math" w:cs="Arial"/>
                    <w:i/>
                    <w:iCs/>
                    <w:lang w:val="hr-HR" w:eastAsia="hr-HR"/>
                  </w:rPr>
                </m:ctrlPr>
              </m:fPr>
              <m:num>
                <m:r>
                  <w:rPr>
                    <w:rFonts w:ascii="Cambria Math" w:hAnsi="Cambria Math" w:cs="Arial"/>
                    <w:lang w:val="hr-HR" w:eastAsia="hr-HR"/>
                  </w:rPr>
                  <m:t>J</m:t>
                </m:r>
              </m:num>
              <m:den>
                <m:r>
                  <w:rPr>
                    <w:rFonts w:ascii="Cambria Math" w:hAnsi="Cambria Math" w:cs="Arial"/>
                    <w:lang w:val="hr-HR" w:eastAsia="hr-HR"/>
                  </w:rPr>
                  <m:t>m</m:t>
                </m:r>
                <m:r>
                  <w:rPr>
                    <w:rFonts w:ascii="Cambria Math" w:hAnsi="Cambria Math" w:cs="Arial"/>
                    <w:vertAlign w:val="superscript"/>
                    <w:lang w:val="hr-HR" w:eastAsia="hr-HR"/>
                  </w:rPr>
                  <m:t>2</m:t>
                </m:r>
              </m:den>
            </m:f>
          </m:e>
        </m:d>
      </m:oMath>
      <w:r w:rsidR="006D3465">
        <w:rPr>
          <w:rFonts w:ascii="Arial" w:hAnsi="Arial" w:cs="Arial"/>
          <w:iCs/>
          <w:vertAlign w:val="subscript"/>
          <w:lang w:val="hr-HR" w:eastAsia="hr-HR"/>
        </w:rPr>
        <w:t>,</w:t>
      </w:r>
    </w:p>
    <w:p w:rsidR="00D71487" w:rsidRPr="00790647" w:rsidRDefault="00E03587" w:rsidP="00D71487">
      <w:pPr>
        <w:pStyle w:val="Text0"/>
        <w:rPr>
          <w:rFonts w:ascii="Arial" w:hAnsi="Arial" w:cs="Arial"/>
          <w:lang w:val="hr-HR" w:eastAsia="hr-HR"/>
        </w:rPr>
      </w:pPr>
      <w:r w:rsidRPr="00D71487">
        <w:rPr>
          <w:rFonts w:ascii="Arial" w:hAnsi="Arial" w:cs="Arial"/>
          <w:lang w:val="hr-HR" w:eastAsia="hr-HR"/>
        </w:rPr>
        <w:lastRenderedPageBreak/>
        <w:t xml:space="preserve">where </w:t>
      </w:r>
      <w:r w:rsidR="001E1DAE" w:rsidRPr="00D71487">
        <w:rPr>
          <w:rFonts w:ascii="Arial" w:hAnsi="Arial" w:cs="Arial"/>
          <w:i/>
          <w:lang w:val="hr-HR" w:eastAsia="hr-HR"/>
        </w:rPr>
        <w:t>n</w:t>
      </w:r>
      <w:r w:rsidR="001E1DAE" w:rsidRPr="00D71487">
        <w:rPr>
          <w:rFonts w:ascii="Arial" w:hAnsi="Arial" w:cs="Arial"/>
          <w:lang w:val="hr-HR" w:eastAsia="hr-HR"/>
        </w:rPr>
        <w:t xml:space="preserve"> is an empirical value (11/9 for organic liquids such as glue</w:t>
      </w:r>
      <w:r w:rsidR="0077429E">
        <w:rPr>
          <w:rFonts w:ascii="Arial" w:hAnsi="Arial" w:cs="Arial"/>
          <w:lang w:val="hr-HR" w:eastAsia="hr-HR"/>
        </w:rPr>
        <w:t xml:space="preserve"> [2]</w:t>
      </w:r>
      <w:r w:rsidR="001E1DAE" w:rsidRPr="00D71487">
        <w:rPr>
          <w:rFonts w:ascii="Arial" w:hAnsi="Arial" w:cs="Arial"/>
          <w:lang w:val="hr-HR" w:eastAsia="hr-HR"/>
        </w:rPr>
        <w:t>)</w:t>
      </w:r>
      <w:r w:rsidR="006D3465">
        <w:rPr>
          <w:rFonts w:ascii="Arial" w:hAnsi="Arial" w:cs="Arial"/>
          <w:lang w:val="hr-HR" w:eastAsia="hr-HR"/>
        </w:rPr>
        <w:t>,</w:t>
      </w:r>
      <w:r w:rsidRPr="00D71487">
        <w:rPr>
          <w:rFonts w:ascii="Arial" w:hAnsi="Arial" w:cs="Arial"/>
          <w:lang w:val="hr-HR" w:eastAsia="hr-HR"/>
        </w:rPr>
        <w:t xml:space="preserve"> the final expression is </w:t>
      </w:r>
    </w:p>
    <w:p w:rsidR="00D71487" w:rsidRPr="00790647" w:rsidRDefault="00790647" w:rsidP="00D71487">
      <w:pPr>
        <w:pStyle w:val="Text0"/>
        <w:rPr>
          <w:rFonts w:ascii="Arial" w:hAnsi="Arial" w:cs="Arial"/>
          <w:lang w:val="hr-HR" w:eastAsia="hr-HR"/>
        </w:rPr>
      </w:pPr>
      <m:oMathPara>
        <m:oMath>
          <m:r>
            <w:rPr>
              <w:rFonts w:ascii="Cambria Math" w:hAnsi="Cambria Math" w:cs="Arial"/>
              <w:lang w:val="hr-HR" w:eastAsia="hr-HR"/>
            </w:rPr>
            <m:t>F=β</m:t>
          </m:r>
          <m:f>
            <m:fPr>
              <m:ctrlPr>
                <w:rPr>
                  <w:rFonts w:ascii="Cambria Math" w:hAnsi="Cambria Math" w:cs="Arial"/>
                  <w:i/>
                  <w:iCs/>
                  <w:lang w:val="hr-HR" w:eastAsia="hr-HR"/>
                </w:rPr>
              </m:ctrlPr>
            </m:fPr>
            <m:num>
              <m:sSup>
                <m:sSupPr>
                  <m:ctrlPr>
                    <w:rPr>
                      <w:rFonts w:ascii="Cambria Math" w:hAnsi="Cambria Math" w:cs="Arial"/>
                      <w:i/>
                      <w:iCs/>
                      <w:lang w:val="hr-HR" w:eastAsia="hr-HR"/>
                    </w:rPr>
                  </m:ctrlPr>
                </m:sSupPr>
                <m:e>
                  <m:d>
                    <m:dPr>
                      <m:ctrlPr>
                        <w:rPr>
                          <w:rFonts w:ascii="Cambria Math" w:hAnsi="Cambria Math" w:cs="Arial"/>
                          <w:i/>
                          <w:iCs/>
                          <w:lang w:val="hr-HR" w:eastAsia="hr-HR"/>
                        </w:rPr>
                      </m:ctrlPr>
                    </m:dPr>
                    <m:e>
                      <m:r>
                        <w:rPr>
                          <w:rFonts w:ascii="Cambria Math" w:hAnsi="Cambria Math" w:cs="Arial"/>
                          <w:lang w:val="hr-HR" w:eastAsia="hr-HR"/>
                        </w:rPr>
                        <m:t>1-</m:t>
                      </m:r>
                      <m:f>
                        <m:fPr>
                          <m:ctrlPr>
                            <w:rPr>
                              <w:rFonts w:ascii="Cambria Math" w:hAnsi="Cambria Math" w:cs="Arial"/>
                              <w:i/>
                              <w:iCs/>
                              <w:lang w:val="hr-HR" w:eastAsia="hr-HR"/>
                            </w:rPr>
                          </m:ctrlPr>
                        </m:fPr>
                        <m:num>
                          <m:r>
                            <w:rPr>
                              <w:rFonts w:ascii="Cambria Math" w:hAnsi="Cambria Math" w:cs="Arial"/>
                              <w:lang w:val="hr-HR" w:eastAsia="hr-HR"/>
                            </w:rPr>
                            <m:t>T</m:t>
                          </m:r>
                        </m:num>
                        <m:den>
                          <m:r>
                            <w:rPr>
                              <w:rFonts w:ascii="Cambria Math" w:hAnsi="Cambria Math" w:cs="Arial"/>
                              <w:lang w:val="hr-HR" w:eastAsia="hr-HR"/>
                            </w:rPr>
                            <m:t>Tc</m:t>
                          </m:r>
                        </m:den>
                      </m:f>
                    </m:e>
                  </m:d>
                </m:e>
                <m:sup>
                  <m:r>
                    <w:rPr>
                      <w:rFonts w:ascii="Cambria Math" w:hAnsi="Cambria Math" w:cs="Arial"/>
                      <w:lang w:val="hr-HR" w:eastAsia="hr-HR"/>
                    </w:rPr>
                    <m:t>22/9</m:t>
                  </m:r>
                </m:sup>
              </m:sSup>
            </m:num>
            <m:den>
              <m:r>
                <w:rPr>
                  <w:rFonts w:ascii="Cambria Math" w:hAnsi="Cambria Math" w:cs="Arial"/>
                  <w:lang w:val="hr-HR" w:eastAsia="hr-HR"/>
                </w:rPr>
                <m:t>T</m:t>
              </m:r>
            </m:den>
          </m:f>
        </m:oMath>
      </m:oMathPara>
    </w:p>
    <w:p w:rsidR="00D71487" w:rsidRDefault="00D71487" w:rsidP="007051E3">
      <w:pPr>
        <w:pStyle w:val="Text0"/>
        <w:rPr>
          <w:rFonts w:ascii="Arial" w:hAnsi="Arial" w:cs="Arial"/>
          <w:b/>
          <w:lang w:val="hr-HR" w:eastAsia="hr-HR"/>
        </w:rPr>
      </w:pPr>
    </w:p>
    <w:p w:rsidR="00D71487" w:rsidRPr="00D71487" w:rsidRDefault="00506184" w:rsidP="007051E3">
      <w:pPr>
        <w:pStyle w:val="Text0"/>
        <w:rPr>
          <w:rFonts w:ascii="Arial" w:hAnsi="Arial" w:cs="Arial"/>
          <w:lang w:val="hr-HR" w:eastAsia="hr-HR"/>
        </w:rPr>
      </w:pPr>
      <w:r w:rsidRPr="00790647">
        <w:rPr>
          <w:rFonts w:ascii="Arial" w:hAnsi="Arial" w:cs="Arial"/>
          <w:lang w:val="hr-HR" w:eastAsia="hr-HR"/>
        </w:rPr>
        <w:drawing>
          <wp:anchor distT="0" distB="0" distL="114300" distR="114300" simplePos="0" relativeHeight="251667456" behindDoc="0" locked="0" layoutInCell="1" allowOverlap="1" wp14:anchorId="66829763" wp14:editId="3AF6A82D">
            <wp:simplePos x="0" y="0"/>
            <wp:positionH relativeFrom="column">
              <wp:posOffset>0</wp:posOffset>
            </wp:positionH>
            <wp:positionV relativeFrom="paragraph">
              <wp:posOffset>183515</wp:posOffset>
            </wp:positionV>
            <wp:extent cx="3074400" cy="2523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74400" cy="2523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71487" w:rsidRPr="00790647">
        <w:rPr>
          <w:rFonts w:ascii="Arial" w:hAnsi="Arial" w:cs="Arial"/>
          <w:lang w:val="hr-HR" w:eastAsia="hr-HR"/>
        </w:rPr>
        <w:t xml:space="preserve">with </w:t>
      </w:r>
      <m:oMath>
        <m:r>
          <w:rPr>
            <w:rFonts w:ascii="Cambria Math" w:hAnsi="Cambria Math" w:cs="Arial"/>
            <w:lang w:val="hr-HR" w:eastAsia="hr-HR"/>
          </w:rPr>
          <m:t>Tc</m:t>
        </m:r>
      </m:oMath>
      <w:r w:rsidR="00D71487" w:rsidRPr="00790647">
        <w:rPr>
          <w:rFonts w:ascii="Arial" w:hAnsi="Arial" w:cs="Arial"/>
          <w:lang w:val="hr-HR" w:eastAsia="hr-HR"/>
        </w:rPr>
        <w:t xml:space="preserve"> being the system critical temperature and </w:t>
      </w:r>
      <m:oMath>
        <m:r>
          <w:rPr>
            <w:rFonts w:ascii="Cambria Math" w:hAnsi="Cambria Math" w:cs="Arial"/>
            <w:lang w:val="hr-HR" w:eastAsia="hr-HR"/>
          </w:rPr>
          <m:t>β</m:t>
        </m:r>
      </m:oMath>
      <w:r w:rsidR="00D71487" w:rsidRPr="00790647">
        <w:rPr>
          <w:rFonts w:ascii="Arial" w:hAnsi="Arial" w:cs="Arial"/>
          <w:iCs/>
          <w:lang w:val="hr-HR" w:eastAsia="hr-HR"/>
        </w:rPr>
        <w:t xml:space="preserve"> a coefficient</w:t>
      </w:r>
      <w:r w:rsidR="00D71487">
        <w:rPr>
          <w:rFonts w:ascii="Arial" w:hAnsi="Arial" w:cs="Arial"/>
          <w:b/>
          <w:iCs/>
          <w:lang w:val="hr-HR" w:eastAsia="hr-HR"/>
        </w:rPr>
        <w:t>.</w:t>
      </w: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D71487" w:rsidRDefault="00D71487" w:rsidP="007051E3">
      <w:pPr>
        <w:pStyle w:val="Text0"/>
        <w:rPr>
          <w:rFonts w:ascii="Arial" w:hAnsi="Arial" w:cs="Arial"/>
          <w:b/>
          <w:lang w:val="hr-HR" w:eastAsia="hr-HR"/>
        </w:rPr>
      </w:pPr>
    </w:p>
    <w:p w:rsidR="00CF6C51" w:rsidRPr="00317DDA" w:rsidRDefault="00CF6C51" w:rsidP="00CF6C51">
      <w:pPr>
        <w:pStyle w:val="Figurecaption"/>
        <w:rPr>
          <w:rFonts w:ascii="Arial" w:hAnsi="Arial" w:cs="Arial"/>
          <w:sz w:val="20"/>
          <w:szCs w:val="20"/>
        </w:rPr>
      </w:pPr>
      <w:r w:rsidRPr="000076A3">
        <w:rPr>
          <w:rFonts w:ascii="Arial" w:hAnsi="Arial" w:cs="Arial"/>
          <w:sz w:val="20"/>
          <w:szCs w:val="20"/>
        </w:rPr>
        <w:t xml:space="preserve">Figure </w:t>
      </w:r>
      <w:r>
        <w:rPr>
          <w:rFonts w:ascii="Arial" w:hAnsi="Arial" w:cs="Arial"/>
          <w:sz w:val="20"/>
          <w:szCs w:val="20"/>
        </w:rPr>
        <w:t>5</w:t>
      </w:r>
      <w:r w:rsidRPr="000076A3">
        <w:rPr>
          <w:rFonts w:ascii="Arial" w:hAnsi="Arial" w:cs="Arial"/>
          <w:sz w:val="20"/>
          <w:szCs w:val="20"/>
        </w:rPr>
        <w:t xml:space="preserve">: </w:t>
      </w:r>
      <w:r w:rsidR="006D3465">
        <w:rPr>
          <w:rFonts w:ascii="Arial" w:hAnsi="Arial" w:cs="Arial"/>
          <w:sz w:val="20"/>
          <w:szCs w:val="20"/>
        </w:rPr>
        <w:t>Temperature-force depende</w:t>
      </w:r>
      <w:r>
        <w:rPr>
          <w:rFonts w:ascii="Arial" w:hAnsi="Arial" w:cs="Arial"/>
          <w:sz w:val="20"/>
          <w:szCs w:val="20"/>
        </w:rPr>
        <w:t>nce on aluminium surface for both tapes, equation presented regression.</w:t>
      </w:r>
    </w:p>
    <w:p w:rsidR="00D71487" w:rsidRDefault="00D71487" w:rsidP="007051E3">
      <w:pPr>
        <w:pStyle w:val="Text0"/>
        <w:rPr>
          <w:rFonts w:ascii="Arial" w:hAnsi="Arial" w:cs="Arial"/>
          <w:b/>
          <w:lang w:val="hr-HR" w:eastAsia="hr-HR"/>
        </w:rPr>
      </w:pPr>
    </w:p>
    <w:p w:rsidR="00D71487" w:rsidRDefault="007E7DBC" w:rsidP="007051E3">
      <w:pPr>
        <w:pStyle w:val="Text0"/>
        <w:rPr>
          <w:rFonts w:ascii="Arial" w:hAnsi="Arial" w:cs="Arial"/>
          <w:b/>
          <w:lang w:val="hr-HR" w:eastAsia="hr-HR"/>
        </w:rPr>
      </w:pPr>
      <w:r>
        <w:rPr>
          <w:rFonts w:ascii="Arial" w:hAnsi="Arial" w:cs="Arial"/>
          <w:lang w:val="hr-HR" w:eastAsia="hr-HR"/>
        </w:rPr>
        <w:pict w14:anchorId="52C136B2">
          <v:shape id="_x0000_s1035" type="#_x0000_t75" style="position:absolute;left:0;text-align:left;margin-left:209.65pt;margin-top:13.35pt;width:9pt;height:17pt;z-index:251668480;visibility:visible">
            <v:imagedata r:id="rId27" o:title=""/>
          </v:shape>
          <o:OLEObject Type="Embed" ProgID="Equation.3" ShapeID="_x0000_s1035" DrawAspect="Content" ObjectID="_1382388317" r:id="rId28"/>
        </w:pict>
      </w:r>
    </w:p>
    <w:p w:rsidR="002E0877" w:rsidRDefault="002E0877" w:rsidP="007051E3">
      <w:pPr>
        <w:pStyle w:val="Text0"/>
        <w:rPr>
          <w:rFonts w:ascii="Arial" w:hAnsi="Arial" w:cs="Arial"/>
          <w:b/>
          <w:lang w:val="hr-HR" w:eastAsia="hr-HR"/>
        </w:rPr>
      </w:pPr>
      <w:r>
        <w:rPr>
          <w:rFonts w:ascii="Arial" w:hAnsi="Arial" w:cs="Arial"/>
          <w:b/>
          <w:lang w:val="hr-HR" w:eastAsia="hr-HR"/>
        </w:rPr>
        <w:t>Conclusion</w:t>
      </w:r>
    </w:p>
    <w:p w:rsidR="002E0877" w:rsidRPr="002E0877" w:rsidRDefault="002E0877" w:rsidP="007051E3">
      <w:pPr>
        <w:pStyle w:val="Text0"/>
        <w:rPr>
          <w:rFonts w:ascii="Arial" w:hAnsi="Arial" w:cs="Arial"/>
          <w:b/>
          <w:lang w:val="en-US" w:eastAsia="hr-HR"/>
        </w:rPr>
      </w:pPr>
    </w:p>
    <w:p w:rsidR="00B2625A" w:rsidRDefault="00CF6C51" w:rsidP="00CF6C51">
      <w:pPr>
        <w:pStyle w:val="Text0"/>
        <w:rPr>
          <w:rFonts w:ascii="Arial" w:hAnsi="Arial" w:cs="Arial"/>
          <w:lang w:val="hr-HR" w:eastAsia="hr-HR"/>
        </w:rPr>
      </w:pPr>
      <w:r>
        <w:rPr>
          <w:rFonts w:ascii="Arial" w:hAnsi="Arial" w:cs="Arial"/>
          <w:lang w:val="hr-HR" w:eastAsia="hr-HR"/>
        </w:rPr>
        <w:t>In this work a full co</w:t>
      </w:r>
      <w:r w:rsidR="00C234EF">
        <w:rPr>
          <w:rFonts w:ascii="Arial" w:hAnsi="Arial" w:cs="Arial"/>
          <w:lang w:val="hr-HR" w:eastAsia="hr-HR"/>
        </w:rPr>
        <w:t>m</w:t>
      </w:r>
      <w:r>
        <w:rPr>
          <w:rFonts w:ascii="Arial" w:hAnsi="Arial" w:cs="Arial"/>
          <w:lang w:val="hr-HR" w:eastAsia="hr-HR"/>
        </w:rPr>
        <w:t>prehend answer to peel-off force determination and relevant parameters</w:t>
      </w:r>
      <w:r w:rsidR="006D3465">
        <w:rPr>
          <w:rFonts w:ascii="Arial" w:hAnsi="Arial" w:cs="Arial"/>
          <w:lang w:val="hr-HR" w:eastAsia="hr-HR"/>
        </w:rPr>
        <w:t xml:space="preserve"> investigation</w:t>
      </w:r>
      <w:r w:rsidR="00B2625A">
        <w:rPr>
          <w:rFonts w:ascii="Arial" w:hAnsi="Arial" w:cs="Arial"/>
          <w:lang w:val="hr-HR" w:eastAsia="hr-HR"/>
        </w:rPr>
        <w:t xml:space="preserve"> was presented</w:t>
      </w:r>
      <w:r>
        <w:rPr>
          <w:rFonts w:ascii="Arial" w:hAnsi="Arial" w:cs="Arial"/>
          <w:lang w:val="hr-HR" w:eastAsia="hr-HR"/>
        </w:rPr>
        <w:t xml:space="preserve">. The </w:t>
      </w:r>
      <w:r w:rsidR="001E1DAE" w:rsidRPr="00317DDA">
        <w:rPr>
          <w:rFonts w:ascii="Arial" w:hAnsi="Arial" w:cs="Arial"/>
          <w:lang w:val="hr-HR" w:eastAsia="hr-HR"/>
        </w:rPr>
        <w:t>peel-conditions</w:t>
      </w:r>
      <w:r>
        <w:rPr>
          <w:rFonts w:ascii="Arial" w:hAnsi="Arial" w:cs="Arial"/>
          <w:lang w:val="hr-HR" w:eastAsia="hr-HR"/>
        </w:rPr>
        <w:t xml:space="preserve"> were set with </w:t>
      </w:r>
      <w:r w:rsidR="001E1DAE" w:rsidRPr="00317DDA">
        <w:rPr>
          <w:rFonts w:ascii="Arial" w:hAnsi="Arial" w:cs="Arial"/>
          <w:lang w:val="hr-HR" w:eastAsia="hr-HR"/>
        </w:rPr>
        <w:t xml:space="preserve">fracture energy / surface </w:t>
      </w:r>
      <w:r w:rsidR="001E1DAE" w:rsidRPr="00CF6C51">
        <w:rPr>
          <w:rFonts w:ascii="Arial" w:hAnsi="Arial" w:cs="Arial"/>
          <w:i/>
          <w:lang w:val="hr-HR" w:eastAsia="hr-HR"/>
        </w:rPr>
        <w:t xml:space="preserve">G </w:t>
      </w:r>
      <w:r w:rsidR="00B2625A">
        <w:rPr>
          <w:rFonts w:ascii="Arial" w:hAnsi="Arial" w:cs="Arial"/>
          <w:lang w:val="hr-HR" w:eastAsia="hr-HR"/>
        </w:rPr>
        <w:t>property e</w:t>
      </w:r>
      <w:r w:rsidR="001E1DAE" w:rsidRPr="00317DDA">
        <w:rPr>
          <w:rFonts w:ascii="Arial" w:hAnsi="Arial" w:cs="Arial"/>
          <w:lang w:val="hr-HR" w:eastAsia="hr-HR"/>
        </w:rPr>
        <w:t>valuated for</w:t>
      </w:r>
      <w:r w:rsidR="0077429E">
        <w:rPr>
          <w:rFonts w:ascii="Arial" w:hAnsi="Arial" w:cs="Arial"/>
          <w:lang w:val="hr-HR" w:eastAsia="hr-HR"/>
        </w:rPr>
        <w:t>:</w:t>
      </w:r>
    </w:p>
    <w:p w:rsidR="00B468C3" w:rsidRDefault="00B468C3" w:rsidP="00CF6C51">
      <w:pPr>
        <w:pStyle w:val="Text0"/>
        <w:rPr>
          <w:rFonts w:ascii="Arial" w:hAnsi="Arial" w:cs="Arial"/>
          <w:lang w:val="hr-HR" w:eastAsia="hr-HR"/>
        </w:rPr>
      </w:pPr>
    </w:p>
    <w:p w:rsidR="0077429E" w:rsidRDefault="001E1DAE" w:rsidP="00CF6C51">
      <w:pPr>
        <w:pStyle w:val="Text0"/>
        <w:rPr>
          <w:rFonts w:ascii="Arial" w:hAnsi="Arial" w:cs="Arial"/>
          <w:lang w:val="hr-HR" w:eastAsia="hr-HR"/>
        </w:rPr>
      </w:pPr>
      <w:r w:rsidRPr="00317DDA">
        <w:rPr>
          <w:rFonts w:ascii="Arial" w:hAnsi="Arial" w:cs="Arial"/>
          <w:lang w:val="hr-HR" w:eastAsia="hr-HR"/>
        </w:rPr>
        <w:t xml:space="preserve">creped tape </w:t>
      </w:r>
      <w:r w:rsidR="00CF6C51">
        <w:rPr>
          <w:rFonts w:ascii="Arial" w:hAnsi="Arial" w:cs="Arial"/>
          <w:lang w:val="hr-HR" w:eastAsia="hr-HR"/>
        </w:rPr>
        <w:t>on aluminium</w:t>
      </w:r>
      <w:r w:rsidR="0077429E">
        <w:rPr>
          <w:rFonts w:ascii="Arial" w:hAnsi="Arial" w:cs="Arial"/>
          <w:lang w:val="hr-HR" w:eastAsia="hr-HR"/>
        </w:rPr>
        <w:t xml:space="preserve"> </w:t>
      </w:r>
      <w:r w:rsidR="00CF6C51" w:rsidRPr="009B457C">
        <w:rPr>
          <w:position w:val="-12"/>
        </w:rPr>
        <w:object w:dxaOrig="1820" w:dyaOrig="380">
          <v:shape id="_x0000_i1025" type="#_x0000_t75" style="width:78.75pt;height:17.25pt" o:ole="">
            <v:imagedata r:id="rId29" o:title=""/>
          </v:shape>
          <o:OLEObject Type="Embed" ProgID="Equation.3" ShapeID="_x0000_i1025" DrawAspect="Content" ObjectID="_1382388309" r:id="rId30"/>
        </w:object>
      </w:r>
      <w:r w:rsidR="0077429E">
        <w:t>,</w:t>
      </w:r>
      <w:r w:rsidR="00CF6C51">
        <w:rPr>
          <w:rFonts w:ascii="Arial" w:hAnsi="Arial" w:cs="Arial"/>
          <w:lang w:val="hr-HR" w:eastAsia="hr-HR"/>
        </w:rPr>
        <w:t xml:space="preserve"> </w:t>
      </w:r>
      <w:r w:rsidRPr="00317DDA">
        <w:rPr>
          <w:rFonts w:ascii="Arial" w:hAnsi="Arial" w:cs="Arial"/>
          <w:lang w:val="hr-HR" w:eastAsia="hr-HR"/>
        </w:rPr>
        <w:t>laminate</w:t>
      </w:r>
      <w:r w:rsidR="00CF6C51">
        <w:rPr>
          <w:rFonts w:ascii="Arial" w:hAnsi="Arial" w:cs="Arial"/>
          <w:lang w:val="hr-HR" w:eastAsia="hr-HR"/>
        </w:rPr>
        <w:t xml:space="preserve"> </w:t>
      </w:r>
      <w:r w:rsidR="00CF6C51" w:rsidRPr="009B457C">
        <w:rPr>
          <w:position w:val="-12"/>
        </w:rPr>
        <w:object w:dxaOrig="1840" w:dyaOrig="380">
          <v:shape id="_x0000_i1026" type="#_x0000_t75" style="width:81pt;height:17.25pt" o:ole="">
            <v:imagedata r:id="rId31" o:title=""/>
          </v:shape>
          <o:OLEObject Type="Embed" ProgID="Equation.3" ShapeID="_x0000_i1026" DrawAspect="Content" ObjectID="_1382388310" r:id="rId32"/>
        </w:object>
      </w:r>
      <w:r w:rsidR="00CF6C51">
        <w:rPr>
          <w:rFonts w:ascii="Arial" w:hAnsi="Arial" w:cs="Arial"/>
          <w:lang w:val="hr-HR" w:eastAsia="hr-HR"/>
        </w:rPr>
        <w:t xml:space="preserve"> </w:t>
      </w:r>
      <w:r w:rsidR="0077429E">
        <w:rPr>
          <w:rFonts w:ascii="Arial" w:hAnsi="Arial" w:cs="Arial"/>
          <w:lang w:val="hr-HR" w:eastAsia="hr-HR"/>
        </w:rPr>
        <w:t>and</w:t>
      </w:r>
    </w:p>
    <w:p w:rsidR="00B2625A" w:rsidRDefault="001E1DAE" w:rsidP="00CF6C51">
      <w:pPr>
        <w:pStyle w:val="Text0"/>
        <w:rPr>
          <w:rFonts w:ascii="Arial" w:hAnsi="Arial" w:cs="Arial"/>
          <w:lang w:val="hr-HR" w:eastAsia="hr-HR"/>
        </w:rPr>
      </w:pPr>
      <w:r w:rsidRPr="00317DDA">
        <w:rPr>
          <w:rFonts w:ascii="Arial" w:hAnsi="Arial" w:cs="Arial"/>
          <w:lang w:val="hr-HR" w:eastAsia="hr-HR"/>
        </w:rPr>
        <w:t>transparent tape</w:t>
      </w:r>
      <w:r w:rsidR="00CF6C51">
        <w:rPr>
          <w:rFonts w:ascii="Arial" w:hAnsi="Arial" w:cs="Arial"/>
          <w:lang w:val="hr-HR" w:eastAsia="hr-HR"/>
        </w:rPr>
        <w:t xml:space="preserve"> on aluminium</w:t>
      </w:r>
      <w:r w:rsidR="00790647">
        <w:rPr>
          <w:rFonts w:ascii="Arial" w:hAnsi="Arial" w:cs="Arial"/>
          <w:lang w:val="hr-HR" w:eastAsia="hr-HR"/>
        </w:rPr>
        <w:t xml:space="preserve"> </w:t>
      </w:r>
      <w:r w:rsidR="00CF6C51" w:rsidRPr="009B457C">
        <w:rPr>
          <w:position w:val="-12"/>
        </w:rPr>
        <w:object w:dxaOrig="1820" w:dyaOrig="380">
          <v:shape id="_x0000_i1027" type="#_x0000_t75" style="width:82.5pt;height:17.25pt" o:ole="">
            <v:imagedata r:id="rId33" o:title=""/>
          </v:shape>
          <o:OLEObject Type="Embed" ProgID="Equation.3" ShapeID="_x0000_i1027" DrawAspect="Content" ObjectID="_1382388311" r:id="rId34"/>
        </w:object>
      </w:r>
      <w:r w:rsidR="0077429E">
        <w:t xml:space="preserve">, </w:t>
      </w:r>
      <w:r w:rsidRPr="00317DDA">
        <w:rPr>
          <w:rFonts w:ascii="Arial" w:hAnsi="Arial" w:cs="Arial"/>
          <w:lang w:val="hr-HR" w:eastAsia="hr-HR"/>
        </w:rPr>
        <w:t>laminate</w:t>
      </w:r>
      <w:r w:rsidR="00CF6C51">
        <w:rPr>
          <w:rFonts w:ascii="Arial" w:hAnsi="Arial" w:cs="Arial"/>
          <w:lang w:val="hr-HR" w:eastAsia="hr-HR"/>
        </w:rPr>
        <w:t xml:space="preserve"> </w:t>
      </w:r>
      <w:r w:rsidR="00CF6C51" w:rsidRPr="009B457C">
        <w:rPr>
          <w:position w:val="-12"/>
        </w:rPr>
        <w:object w:dxaOrig="1780" w:dyaOrig="380">
          <v:shape id="_x0000_i1028" type="#_x0000_t75" style="width:81pt;height:17.25pt" o:ole="">
            <v:imagedata r:id="rId35" o:title=""/>
          </v:shape>
          <o:OLEObject Type="Embed" ProgID="Equation.3" ShapeID="_x0000_i1028" DrawAspect="Content" ObjectID="_1382388312" r:id="rId36"/>
        </w:object>
      </w:r>
      <w:r w:rsidR="00CF6C51">
        <w:rPr>
          <w:rFonts w:ascii="Arial" w:hAnsi="Arial" w:cs="Arial"/>
          <w:lang w:val="hr-HR" w:eastAsia="hr-HR"/>
        </w:rPr>
        <w:t xml:space="preserve">. </w:t>
      </w:r>
    </w:p>
    <w:p w:rsidR="00B468C3" w:rsidRDefault="00B468C3" w:rsidP="00CF6C51">
      <w:pPr>
        <w:pStyle w:val="Text0"/>
        <w:rPr>
          <w:rFonts w:ascii="Arial" w:hAnsi="Arial" w:cs="Arial"/>
          <w:lang w:val="hr-HR" w:eastAsia="hr-HR"/>
        </w:rPr>
      </w:pPr>
    </w:p>
    <w:p w:rsidR="00B2625A" w:rsidRDefault="00CF6C51" w:rsidP="00CF6C51">
      <w:pPr>
        <w:pStyle w:val="Text0"/>
        <w:rPr>
          <w:rFonts w:ascii="Arial" w:hAnsi="Arial" w:cs="Arial"/>
          <w:vertAlign w:val="subscript"/>
          <w:lang w:val="hr-HR" w:eastAsia="hr-HR"/>
        </w:rPr>
      </w:pPr>
      <w:r>
        <w:rPr>
          <w:rFonts w:ascii="Arial" w:hAnsi="Arial" w:cs="Arial"/>
          <w:lang w:val="hr-HR" w:eastAsia="hr-HR"/>
        </w:rPr>
        <w:t xml:space="preserve">This energy </w:t>
      </w:r>
      <w:r w:rsidR="001E1DAE" w:rsidRPr="0077429E">
        <w:rPr>
          <w:rFonts w:ascii="Arial" w:hAnsi="Arial" w:cs="Arial"/>
          <w:lang w:val="hr-HR" w:eastAsia="hr-HR"/>
        </w:rPr>
        <w:t>determines the necessary force</w:t>
      </w:r>
      <w:r w:rsidR="00B2625A">
        <w:rPr>
          <w:rFonts w:ascii="Arial" w:hAnsi="Arial" w:cs="Arial"/>
          <w:lang w:val="hr-HR" w:eastAsia="hr-HR"/>
        </w:rPr>
        <w:t>. C</w:t>
      </w:r>
      <w:r w:rsidR="001E1DAE" w:rsidRPr="00317DDA">
        <w:rPr>
          <w:rFonts w:ascii="Arial" w:hAnsi="Arial" w:cs="Arial"/>
          <w:lang w:val="hr-HR" w:eastAsia="hr-HR"/>
        </w:rPr>
        <w:t>onducted experiment</w:t>
      </w:r>
      <w:r>
        <w:rPr>
          <w:rFonts w:ascii="Arial" w:hAnsi="Arial" w:cs="Arial"/>
          <w:lang w:val="hr-HR" w:eastAsia="hr-HR"/>
        </w:rPr>
        <w:t>s</w:t>
      </w:r>
      <w:r w:rsidR="001E1DAE" w:rsidRPr="00317DDA">
        <w:rPr>
          <w:rFonts w:ascii="Arial" w:hAnsi="Arial" w:cs="Arial"/>
          <w:lang w:val="hr-HR" w:eastAsia="hr-HR"/>
        </w:rPr>
        <w:t xml:space="preserve"> </w:t>
      </w:r>
      <w:r w:rsidR="00B2625A">
        <w:rPr>
          <w:rFonts w:ascii="Arial" w:hAnsi="Arial" w:cs="Arial"/>
          <w:lang w:val="hr-HR" w:eastAsia="hr-HR"/>
        </w:rPr>
        <w:t xml:space="preserve">show the </w:t>
      </w:r>
      <w:r w:rsidR="00B2625A" w:rsidRPr="00317DDA">
        <w:rPr>
          <w:rFonts w:ascii="Arial" w:hAnsi="Arial" w:cs="Arial"/>
          <w:lang w:val="hr-HR" w:eastAsia="hr-HR"/>
        </w:rPr>
        <w:t>change</w:t>
      </w:r>
      <w:r w:rsidR="00B2625A">
        <w:rPr>
          <w:rFonts w:ascii="Arial" w:hAnsi="Arial" w:cs="Arial"/>
          <w:lang w:val="hr-HR" w:eastAsia="hr-HR"/>
        </w:rPr>
        <w:t>s of</w:t>
      </w:r>
      <w:r w:rsidR="00B2625A" w:rsidRPr="00317DDA">
        <w:rPr>
          <w:rFonts w:ascii="Arial" w:hAnsi="Arial" w:cs="Arial"/>
          <w:lang w:val="hr-HR" w:eastAsia="hr-HR"/>
        </w:rPr>
        <w:t xml:space="preserve"> </w:t>
      </w:r>
      <w:r w:rsidR="00B2625A">
        <w:rPr>
          <w:rFonts w:ascii="Arial" w:hAnsi="Arial" w:cs="Arial"/>
          <w:lang w:val="hr-HR" w:eastAsia="hr-HR"/>
        </w:rPr>
        <w:t xml:space="preserve">this force </w:t>
      </w:r>
      <w:r w:rsidR="00B2625A" w:rsidRPr="0077429E">
        <w:rPr>
          <w:rFonts w:ascii="Arial" w:hAnsi="Arial" w:cs="Arial"/>
          <w:i/>
          <w:lang w:val="hr-HR" w:eastAsia="hr-HR"/>
        </w:rPr>
        <w:t>F</w:t>
      </w:r>
      <w:r w:rsidR="00B2625A">
        <w:rPr>
          <w:rFonts w:ascii="Arial" w:hAnsi="Arial" w:cs="Arial"/>
          <w:lang w:val="hr-HR" w:eastAsia="hr-HR"/>
        </w:rPr>
        <w:t xml:space="preserve"> </w:t>
      </w:r>
      <w:r w:rsidR="00B2625A" w:rsidRPr="00317DDA">
        <w:rPr>
          <w:rFonts w:ascii="Arial" w:hAnsi="Arial" w:cs="Arial"/>
          <w:lang w:val="hr-HR" w:eastAsia="hr-HR"/>
        </w:rPr>
        <w:t>in accordance to prediction</w:t>
      </w:r>
      <w:r w:rsidR="00B2625A">
        <w:rPr>
          <w:rFonts w:ascii="Arial" w:hAnsi="Arial" w:cs="Arial"/>
          <w:lang w:val="hr-HR" w:eastAsia="hr-HR"/>
        </w:rPr>
        <w:t>s -  preserving the</w:t>
      </w:r>
      <w:r w:rsidR="00B2625A" w:rsidRPr="00317DDA">
        <w:rPr>
          <w:rFonts w:ascii="Arial" w:hAnsi="Arial" w:cs="Arial"/>
          <w:lang w:val="hr-HR" w:eastAsia="hr-HR"/>
        </w:rPr>
        <w:t xml:space="preserve"> same </w:t>
      </w:r>
      <w:r w:rsidR="00B2625A" w:rsidRPr="00195072">
        <w:rPr>
          <w:rFonts w:ascii="Arial" w:hAnsi="Arial" w:cs="Arial"/>
          <w:i/>
          <w:lang w:val="hr-HR" w:eastAsia="hr-HR"/>
        </w:rPr>
        <w:t>G</w:t>
      </w:r>
      <w:r w:rsidR="00B2625A" w:rsidRPr="00317DDA">
        <w:rPr>
          <w:rFonts w:ascii="Arial" w:hAnsi="Arial" w:cs="Arial"/>
          <w:lang w:val="hr-HR" w:eastAsia="hr-HR"/>
        </w:rPr>
        <w:t xml:space="preserve"> </w:t>
      </w:r>
      <w:r w:rsidR="001E1DAE" w:rsidRPr="00317DDA">
        <w:rPr>
          <w:rFonts w:ascii="Arial" w:hAnsi="Arial" w:cs="Arial"/>
          <w:lang w:val="hr-HR" w:eastAsia="hr-HR"/>
        </w:rPr>
        <w:t>for relevant parameters</w:t>
      </w:r>
      <w:r>
        <w:rPr>
          <w:rFonts w:ascii="Arial" w:hAnsi="Arial" w:cs="Arial"/>
          <w:vertAlign w:val="subscript"/>
          <w:lang w:val="hr-HR" w:eastAsia="hr-HR"/>
        </w:rPr>
        <w:t xml:space="preserve">. </w:t>
      </w:r>
    </w:p>
    <w:p w:rsidR="00317DDA" w:rsidRPr="00822603" w:rsidRDefault="00B2625A" w:rsidP="00CF6C51">
      <w:pPr>
        <w:pStyle w:val="Text0"/>
        <w:rPr>
          <w:rFonts w:ascii="Arial" w:hAnsi="Arial" w:cs="Arial"/>
          <w:lang w:val="hr-HR" w:eastAsia="hr-HR"/>
        </w:rPr>
      </w:pPr>
      <w:r>
        <w:rPr>
          <w:rFonts w:ascii="Arial" w:hAnsi="Arial" w:cs="Arial"/>
          <w:lang w:val="hr-HR" w:eastAsia="hr-HR"/>
        </w:rPr>
        <w:t>Angle</w:t>
      </w:r>
      <w:r w:rsidR="001E1DAE" w:rsidRPr="00317DDA">
        <w:rPr>
          <w:rFonts w:ascii="Arial" w:hAnsi="Arial" w:cs="Arial"/>
          <w:lang w:val="hr-HR" w:eastAsia="hr-HR"/>
        </w:rPr>
        <w:t xml:space="preserve"> (45°-135°)</w:t>
      </w:r>
      <w:r w:rsidR="00CF6C51">
        <w:rPr>
          <w:rFonts w:ascii="Arial" w:hAnsi="Arial" w:cs="Arial"/>
          <w:lang w:val="hr-HR" w:eastAsia="hr-HR"/>
        </w:rPr>
        <w:t xml:space="preserve">, </w:t>
      </w:r>
      <w:r w:rsidR="001E1DAE" w:rsidRPr="00317DDA">
        <w:rPr>
          <w:rFonts w:ascii="Arial" w:hAnsi="Arial" w:cs="Arial"/>
          <w:lang w:val="hr-HR" w:eastAsia="hr-HR"/>
        </w:rPr>
        <w:t xml:space="preserve">width </w:t>
      </w:r>
      <w:r w:rsidR="00CF6C51">
        <w:rPr>
          <w:rFonts w:ascii="Arial" w:hAnsi="Arial" w:cs="Arial"/>
          <w:lang w:val="hr-HR" w:eastAsia="hr-HR"/>
        </w:rPr>
        <w:t xml:space="preserve">and </w:t>
      </w:r>
      <w:r w:rsidR="001E1DAE" w:rsidRPr="00317DDA">
        <w:rPr>
          <w:rFonts w:ascii="Arial" w:hAnsi="Arial" w:cs="Arial"/>
          <w:lang w:val="hr-HR" w:eastAsia="hr-HR"/>
        </w:rPr>
        <w:t>temp</w:t>
      </w:r>
      <w:r w:rsidR="00CF6C51">
        <w:rPr>
          <w:rFonts w:ascii="Arial" w:hAnsi="Arial" w:cs="Arial"/>
          <w:lang w:val="hr-HR" w:eastAsia="hr-HR"/>
        </w:rPr>
        <w:t xml:space="preserve">erature (surface tension microscopic view) </w:t>
      </w:r>
      <w:r>
        <w:rPr>
          <w:rFonts w:ascii="Arial" w:hAnsi="Arial" w:cs="Arial"/>
          <w:lang w:val="hr-HR" w:eastAsia="hr-HR"/>
        </w:rPr>
        <w:t xml:space="preserve">parameters </w:t>
      </w:r>
      <w:r w:rsidR="0077429E">
        <w:rPr>
          <w:rFonts w:ascii="Arial" w:hAnsi="Arial" w:cs="Arial"/>
          <w:lang w:val="hr-HR" w:eastAsia="hr-HR"/>
        </w:rPr>
        <w:t>show</w:t>
      </w:r>
      <w:r w:rsidR="00CF6C51">
        <w:rPr>
          <w:rFonts w:ascii="Arial" w:hAnsi="Arial" w:cs="Arial"/>
          <w:lang w:val="hr-HR" w:eastAsia="hr-HR"/>
        </w:rPr>
        <w:t xml:space="preserve"> a</w:t>
      </w:r>
      <w:r w:rsidR="0077429E">
        <w:rPr>
          <w:rFonts w:ascii="Arial" w:hAnsi="Arial" w:cs="Arial"/>
          <w:lang w:val="hr-HR" w:eastAsia="hr-HR"/>
        </w:rPr>
        <w:t xml:space="preserve">n excellent </w:t>
      </w:r>
      <w:r w:rsidR="001E1DAE" w:rsidRPr="00317DDA">
        <w:rPr>
          <w:rFonts w:ascii="Arial" w:hAnsi="Arial" w:cs="Arial"/>
          <w:lang w:val="hr-HR" w:eastAsia="hr-HR"/>
        </w:rPr>
        <w:t>agreement</w:t>
      </w:r>
      <w:r w:rsidR="00CF6C51">
        <w:rPr>
          <w:rFonts w:ascii="Arial" w:hAnsi="Arial" w:cs="Arial"/>
          <w:lang w:val="hr-HR" w:eastAsia="hr-HR"/>
        </w:rPr>
        <w:t xml:space="preserve"> of</w:t>
      </w:r>
      <w:r w:rsidR="0077429E">
        <w:rPr>
          <w:rFonts w:ascii="Arial" w:hAnsi="Arial" w:cs="Arial"/>
          <w:lang w:val="hr-HR" w:eastAsia="hr-HR"/>
        </w:rPr>
        <w:t xml:space="preserve"> the experimental results and</w:t>
      </w:r>
      <w:r w:rsidR="00CF6C51">
        <w:rPr>
          <w:rFonts w:ascii="Arial" w:hAnsi="Arial" w:cs="Arial"/>
          <w:lang w:val="hr-HR" w:eastAsia="hr-HR"/>
        </w:rPr>
        <w:t xml:space="preserve"> the</w:t>
      </w:r>
      <w:r w:rsidR="0077429E">
        <w:rPr>
          <w:rFonts w:ascii="Arial" w:hAnsi="Arial" w:cs="Arial"/>
          <w:lang w:val="hr-HR" w:eastAsia="hr-HR"/>
        </w:rPr>
        <w:t xml:space="preserve"> theoretical model</w:t>
      </w:r>
      <w:r w:rsidR="00CF6C51">
        <w:rPr>
          <w:rFonts w:ascii="Arial" w:hAnsi="Arial" w:cs="Arial"/>
          <w:lang w:val="hr-HR" w:eastAsia="hr-HR"/>
        </w:rPr>
        <w:t>.</w:t>
      </w:r>
    </w:p>
    <w:p w:rsidR="00F96458" w:rsidRPr="00317DDA" w:rsidRDefault="00F96458" w:rsidP="00F2716E">
      <w:pPr>
        <w:pStyle w:val="text"/>
        <w:spacing w:line="240" w:lineRule="auto"/>
        <w:rPr>
          <w:rFonts w:ascii="Arial" w:hAnsi="Arial" w:cs="Arial"/>
        </w:rPr>
      </w:pPr>
    </w:p>
    <w:p w:rsidR="00F96458" w:rsidRPr="0077429E" w:rsidRDefault="00F96458" w:rsidP="00534407">
      <w:pPr>
        <w:pStyle w:val="References"/>
        <w:rPr>
          <w:rFonts w:cs="Arial"/>
          <w:sz w:val="20"/>
          <w:szCs w:val="20"/>
        </w:rPr>
      </w:pPr>
      <w:r w:rsidRPr="00317DDA">
        <w:rPr>
          <w:rFonts w:cs="Arial"/>
        </w:rPr>
        <w:t>References</w:t>
      </w:r>
    </w:p>
    <w:p w:rsidR="00317DDA" w:rsidRPr="0077429E" w:rsidRDefault="00317DDA" w:rsidP="00534407">
      <w:pPr>
        <w:pStyle w:val="References"/>
        <w:rPr>
          <w:rFonts w:cs="Arial"/>
          <w:sz w:val="20"/>
          <w:szCs w:val="20"/>
        </w:rPr>
      </w:pPr>
    </w:p>
    <w:p w:rsidR="00317DDA" w:rsidRPr="0077429E" w:rsidRDefault="002416C5" w:rsidP="00317DDA">
      <w:pPr>
        <w:pStyle w:val="Reference"/>
        <w:rPr>
          <w:rFonts w:ascii="Arial" w:hAnsi="Arial" w:cs="Arial"/>
          <w:sz w:val="18"/>
          <w:szCs w:val="18"/>
        </w:rPr>
      </w:pPr>
      <w:r w:rsidRPr="0077429E">
        <w:rPr>
          <w:rFonts w:ascii="Arial" w:hAnsi="Arial" w:cs="Arial"/>
          <w:sz w:val="18"/>
          <w:szCs w:val="18"/>
        </w:rPr>
        <w:t xml:space="preserve">[1] </w:t>
      </w:r>
      <w:r w:rsidR="00317DDA" w:rsidRPr="0077429E">
        <w:rPr>
          <w:rFonts w:ascii="Arial" w:hAnsi="Arial" w:cs="Arial"/>
          <w:kern w:val="24"/>
        </w:rPr>
        <w:t>A. J. Kinloch, C. C. Lau, J. G. Williams, The peeling of flexible laminates. Int. J. Fracture (1994) c</w:t>
      </w:r>
    </w:p>
    <w:p w:rsidR="002416C5" w:rsidRPr="001E1DAE" w:rsidRDefault="002416C5" w:rsidP="00317DDA">
      <w:pPr>
        <w:pStyle w:val="Reference"/>
        <w:rPr>
          <w:rFonts w:ascii="Arial" w:hAnsi="Arial" w:cs="Arial"/>
          <w:sz w:val="18"/>
          <w:szCs w:val="18"/>
        </w:rPr>
      </w:pPr>
      <w:r w:rsidRPr="0077429E">
        <w:rPr>
          <w:rFonts w:ascii="Arial" w:hAnsi="Arial" w:cs="Arial"/>
          <w:sz w:val="18"/>
          <w:szCs w:val="18"/>
        </w:rPr>
        <w:t xml:space="preserve">[2] </w:t>
      </w:r>
      <w:r w:rsidR="007871A9" w:rsidRPr="0077429E">
        <w:rPr>
          <w:rFonts w:ascii="Arial" w:hAnsi="Arial" w:cs="Arial"/>
          <w:kern w:val="24"/>
        </w:rPr>
        <w:t>Wikipedia</w:t>
      </w:r>
      <w:r w:rsidR="00317DDA" w:rsidRPr="0077429E">
        <w:rPr>
          <w:rFonts w:ascii="Arial" w:hAnsi="Arial" w:cs="Arial"/>
          <w:kern w:val="24"/>
        </w:rPr>
        <w:t xml:space="preserve">: surface tension </w:t>
      </w:r>
      <w:r w:rsidR="00317DDA" w:rsidRPr="001E1DAE">
        <w:rPr>
          <w:rFonts w:ascii="Arial" w:hAnsi="Arial" w:cs="Arial"/>
          <w:kern w:val="24"/>
        </w:rPr>
        <w:t>http://en.wikipedia.org/wiki/Surface_tension</w:t>
      </w:r>
    </w:p>
    <w:sectPr w:rsidR="002416C5" w:rsidRPr="001E1DAE" w:rsidSect="003F6C12">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17C4D"/>
    <w:multiLevelType w:val="hybridMultilevel"/>
    <w:tmpl w:val="DED2BC80"/>
    <w:lvl w:ilvl="0" w:tplc="2F2C264E">
      <w:start w:val="1"/>
      <w:numFmt w:val="bullet"/>
      <w:lvlText w:val=""/>
      <w:lvlJc w:val="left"/>
      <w:pPr>
        <w:tabs>
          <w:tab w:val="num" w:pos="720"/>
        </w:tabs>
        <w:ind w:left="720" w:hanging="360"/>
      </w:pPr>
      <w:rPr>
        <w:rFonts w:ascii="Wingdings" w:hAnsi="Wingdings" w:hint="default"/>
      </w:rPr>
    </w:lvl>
    <w:lvl w:ilvl="1" w:tplc="D7626AD0">
      <w:start w:val="569"/>
      <w:numFmt w:val="bullet"/>
      <w:lvlText w:val=""/>
      <w:lvlJc w:val="left"/>
      <w:pPr>
        <w:tabs>
          <w:tab w:val="num" w:pos="1353"/>
        </w:tabs>
        <w:ind w:left="1353" w:hanging="360"/>
      </w:pPr>
      <w:rPr>
        <w:rFonts w:ascii="Wingdings" w:hAnsi="Wingdings" w:hint="default"/>
      </w:rPr>
    </w:lvl>
    <w:lvl w:ilvl="2" w:tplc="24C85A20">
      <w:start w:val="569"/>
      <w:numFmt w:val="bullet"/>
      <w:lvlText w:val=""/>
      <w:lvlJc w:val="left"/>
      <w:pPr>
        <w:tabs>
          <w:tab w:val="num" w:pos="2160"/>
        </w:tabs>
        <w:ind w:left="2160" w:hanging="360"/>
      </w:pPr>
      <w:rPr>
        <w:rFonts w:ascii="Wingdings" w:hAnsi="Wingdings" w:hint="default"/>
      </w:rPr>
    </w:lvl>
    <w:lvl w:ilvl="3" w:tplc="E6D4F376">
      <w:start w:val="1"/>
      <w:numFmt w:val="bullet"/>
      <w:lvlText w:val=""/>
      <w:lvlJc w:val="left"/>
      <w:pPr>
        <w:tabs>
          <w:tab w:val="num" w:pos="2880"/>
        </w:tabs>
        <w:ind w:left="2880" w:hanging="360"/>
      </w:pPr>
      <w:rPr>
        <w:rFonts w:ascii="Wingdings" w:hAnsi="Wingdings" w:hint="default"/>
      </w:rPr>
    </w:lvl>
    <w:lvl w:ilvl="4" w:tplc="778CA884" w:tentative="1">
      <w:start w:val="1"/>
      <w:numFmt w:val="bullet"/>
      <w:lvlText w:val=""/>
      <w:lvlJc w:val="left"/>
      <w:pPr>
        <w:tabs>
          <w:tab w:val="num" w:pos="3600"/>
        </w:tabs>
        <w:ind w:left="3600" w:hanging="360"/>
      </w:pPr>
      <w:rPr>
        <w:rFonts w:ascii="Wingdings" w:hAnsi="Wingdings" w:hint="default"/>
      </w:rPr>
    </w:lvl>
    <w:lvl w:ilvl="5" w:tplc="63D0AA48" w:tentative="1">
      <w:start w:val="1"/>
      <w:numFmt w:val="bullet"/>
      <w:lvlText w:val=""/>
      <w:lvlJc w:val="left"/>
      <w:pPr>
        <w:tabs>
          <w:tab w:val="num" w:pos="4320"/>
        </w:tabs>
        <w:ind w:left="4320" w:hanging="360"/>
      </w:pPr>
      <w:rPr>
        <w:rFonts w:ascii="Wingdings" w:hAnsi="Wingdings" w:hint="default"/>
      </w:rPr>
    </w:lvl>
    <w:lvl w:ilvl="6" w:tplc="33F2540A" w:tentative="1">
      <w:start w:val="1"/>
      <w:numFmt w:val="bullet"/>
      <w:lvlText w:val=""/>
      <w:lvlJc w:val="left"/>
      <w:pPr>
        <w:tabs>
          <w:tab w:val="num" w:pos="5040"/>
        </w:tabs>
        <w:ind w:left="5040" w:hanging="360"/>
      </w:pPr>
      <w:rPr>
        <w:rFonts w:ascii="Wingdings" w:hAnsi="Wingdings" w:hint="default"/>
      </w:rPr>
    </w:lvl>
    <w:lvl w:ilvl="7" w:tplc="94BEA602" w:tentative="1">
      <w:start w:val="1"/>
      <w:numFmt w:val="bullet"/>
      <w:lvlText w:val=""/>
      <w:lvlJc w:val="left"/>
      <w:pPr>
        <w:tabs>
          <w:tab w:val="num" w:pos="5760"/>
        </w:tabs>
        <w:ind w:left="5760" w:hanging="360"/>
      </w:pPr>
      <w:rPr>
        <w:rFonts w:ascii="Wingdings" w:hAnsi="Wingdings" w:hint="default"/>
      </w:rPr>
    </w:lvl>
    <w:lvl w:ilvl="8" w:tplc="2EB43962" w:tentative="1">
      <w:start w:val="1"/>
      <w:numFmt w:val="bullet"/>
      <w:lvlText w:val=""/>
      <w:lvlJc w:val="left"/>
      <w:pPr>
        <w:tabs>
          <w:tab w:val="num" w:pos="6480"/>
        </w:tabs>
        <w:ind w:left="6480" w:hanging="360"/>
      </w:pPr>
      <w:rPr>
        <w:rFonts w:ascii="Wingdings" w:hAnsi="Wingdings" w:hint="default"/>
      </w:rPr>
    </w:lvl>
  </w:abstractNum>
  <w:abstractNum w:abstractNumId="1">
    <w:nsid w:val="16321F0A"/>
    <w:multiLevelType w:val="hybridMultilevel"/>
    <w:tmpl w:val="F2F0A2D6"/>
    <w:lvl w:ilvl="0" w:tplc="7F5A2E7A">
      <w:start w:val="1"/>
      <w:numFmt w:val="bullet"/>
      <w:lvlText w:val=""/>
      <w:lvlJc w:val="left"/>
      <w:pPr>
        <w:tabs>
          <w:tab w:val="num" w:pos="720"/>
        </w:tabs>
        <w:ind w:left="720" w:hanging="360"/>
      </w:pPr>
      <w:rPr>
        <w:rFonts w:ascii="Wingdings" w:hAnsi="Wingdings" w:hint="default"/>
      </w:rPr>
    </w:lvl>
    <w:lvl w:ilvl="1" w:tplc="6896B550">
      <w:start w:val="1075"/>
      <w:numFmt w:val="bullet"/>
      <w:lvlText w:val=""/>
      <w:lvlJc w:val="left"/>
      <w:pPr>
        <w:tabs>
          <w:tab w:val="num" w:pos="1440"/>
        </w:tabs>
        <w:ind w:left="1440" w:hanging="360"/>
      </w:pPr>
      <w:rPr>
        <w:rFonts w:ascii="Wingdings 2" w:hAnsi="Wingdings 2" w:hint="default"/>
      </w:rPr>
    </w:lvl>
    <w:lvl w:ilvl="2" w:tplc="42E47080">
      <w:start w:val="1075"/>
      <w:numFmt w:val="bullet"/>
      <w:lvlText w:val=""/>
      <w:lvlJc w:val="left"/>
      <w:pPr>
        <w:tabs>
          <w:tab w:val="num" w:pos="2160"/>
        </w:tabs>
        <w:ind w:left="2160" w:hanging="360"/>
      </w:pPr>
      <w:rPr>
        <w:rFonts w:ascii="Wingdings" w:hAnsi="Wingdings" w:hint="default"/>
      </w:rPr>
    </w:lvl>
    <w:lvl w:ilvl="3" w:tplc="763E8A38" w:tentative="1">
      <w:start w:val="1"/>
      <w:numFmt w:val="bullet"/>
      <w:lvlText w:val=""/>
      <w:lvlJc w:val="left"/>
      <w:pPr>
        <w:tabs>
          <w:tab w:val="num" w:pos="2880"/>
        </w:tabs>
        <w:ind w:left="2880" w:hanging="360"/>
      </w:pPr>
      <w:rPr>
        <w:rFonts w:ascii="Wingdings" w:hAnsi="Wingdings" w:hint="default"/>
      </w:rPr>
    </w:lvl>
    <w:lvl w:ilvl="4" w:tplc="00EEFEBC" w:tentative="1">
      <w:start w:val="1"/>
      <w:numFmt w:val="bullet"/>
      <w:lvlText w:val=""/>
      <w:lvlJc w:val="left"/>
      <w:pPr>
        <w:tabs>
          <w:tab w:val="num" w:pos="3600"/>
        </w:tabs>
        <w:ind w:left="3600" w:hanging="360"/>
      </w:pPr>
      <w:rPr>
        <w:rFonts w:ascii="Wingdings" w:hAnsi="Wingdings" w:hint="default"/>
      </w:rPr>
    </w:lvl>
    <w:lvl w:ilvl="5" w:tplc="10AAADC4" w:tentative="1">
      <w:start w:val="1"/>
      <w:numFmt w:val="bullet"/>
      <w:lvlText w:val=""/>
      <w:lvlJc w:val="left"/>
      <w:pPr>
        <w:tabs>
          <w:tab w:val="num" w:pos="4320"/>
        </w:tabs>
        <w:ind w:left="4320" w:hanging="360"/>
      </w:pPr>
      <w:rPr>
        <w:rFonts w:ascii="Wingdings" w:hAnsi="Wingdings" w:hint="default"/>
      </w:rPr>
    </w:lvl>
    <w:lvl w:ilvl="6" w:tplc="A72E1CE0" w:tentative="1">
      <w:start w:val="1"/>
      <w:numFmt w:val="bullet"/>
      <w:lvlText w:val=""/>
      <w:lvlJc w:val="left"/>
      <w:pPr>
        <w:tabs>
          <w:tab w:val="num" w:pos="5040"/>
        </w:tabs>
        <w:ind w:left="5040" w:hanging="360"/>
      </w:pPr>
      <w:rPr>
        <w:rFonts w:ascii="Wingdings" w:hAnsi="Wingdings" w:hint="default"/>
      </w:rPr>
    </w:lvl>
    <w:lvl w:ilvl="7" w:tplc="2F948B80" w:tentative="1">
      <w:start w:val="1"/>
      <w:numFmt w:val="bullet"/>
      <w:lvlText w:val=""/>
      <w:lvlJc w:val="left"/>
      <w:pPr>
        <w:tabs>
          <w:tab w:val="num" w:pos="5760"/>
        </w:tabs>
        <w:ind w:left="5760" w:hanging="360"/>
      </w:pPr>
      <w:rPr>
        <w:rFonts w:ascii="Wingdings" w:hAnsi="Wingdings" w:hint="default"/>
      </w:rPr>
    </w:lvl>
    <w:lvl w:ilvl="8" w:tplc="3F062200" w:tentative="1">
      <w:start w:val="1"/>
      <w:numFmt w:val="bullet"/>
      <w:lvlText w:val=""/>
      <w:lvlJc w:val="left"/>
      <w:pPr>
        <w:tabs>
          <w:tab w:val="num" w:pos="6480"/>
        </w:tabs>
        <w:ind w:left="6480" w:hanging="360"/>
      </w:pPr>
      <w:rPr>
        <w:rFonts w:ascii="Wingdings" w:hAnsi="Wingdings" w:hint="default"/>
      </w:rPr>
    </w:lvl>
  </w:abstractNum>
  <w:abstractNum w:abstractNumId="2">
    <w:nsid w:val="3C1C3941"/>
    <w:multiLevelType w:val="hybridMultilevel"/>
    <w:tmpl w:val="6FAA53B8"/>
    <w:lvl w:ilvl="0" w:tplc="2D462DA6">
      <w:start w:val="1"/>
      <w:numFmt w:val="bullet"/>
      <w:lvlText w:val=""/>
      <w:lvlJc w:val="left"/>
      <w:pPr>
        <w:tabs>
          <w:tab w:val="num" w:pos="720"/>
        </w:tabs>
        <w:ind w:left="720" w:hanging="360"/>
      </w:pPr>
      <w:rPr>
        <w:rFonts w:ascii="Wingdings" w:hAnsi="Wingdings" w:hint="default"/>
      </w:rPr>
    </w:lvl>
    <w:lvl w:ilvl="1" w:tplc="A38A63CC">
      <w:start w:val="801"/>
      <w:numFmt w:val="bullet"/>
      <w:lvlText w:val=""/>
      <w:lvlJc w:val="left"/>
      <w:pPr>
        <w:tabs>
          <w:tab w:val="num" w:pos="1440"/>
        </w:tabs>
        <w:ind w:left="1440" w:hanging="360"/>
      </w:pPr>
      <w:rPr>
        <w:rFonts w:ascii="Wingdings 2" w:hAnsi="Wingdings 2" w:hint="default"/>
      </w:rPr>
    </w:lvl>
    <w:lvl w:ilvl="2" w:tplc="0EE6EBFC">
      <w:start w:val="801"/>
      <w:numFmt w:val="bullet"/>
      <w:lvlText w:val=""/>
      <w:lvlJc w:val="left"/>
      <w:pPr>
        <w:tabs>
          <w:tab w:val="num" w:pos="2160"/>
        </w:tabs>
        <w:ind w:left="2160" w:hanging="360"/>
      </w:pPr>
      <w:rPr>
        <w:rFonts w:ascii="Wingdings" w:hAnsi="Wingdings" w:hint="default"/>
      </w:rPr>
    </w:lvl>
    <w:lvl w:ilvl="3" w:tplc="9FDE848C">
      <w:start w:val="801"/>
      <w:numFmt w:val="bullet"/>
      <w:lvlText w:val=""/>
      <w:lvlJc w:val="left"/>
      <w:pPr>
        <w:tabs>
          <w:tab w:val="num" w:pos="2880"/>
        </w:tabs>
        <w:ind w:left="2880" w:hanging="360"/>
      </w:pPr>
      <w:rPr>
        <w:rFonts w:ascii="Wingdings" w:hAnsi="Wingdings" w:hint="default"/>
      </w:rPr>
    </w:lvl>
    <w:lvl w:ilvl="4" w:tplc="6F84AE58" w:tentative="1">
      <w:start w:val="1"/>
      <w:numFmt w:val="bullet"/>
      <w:lvlText w:val=""/>
      <w:lvlJc w:val="left"/>
      <w:pPr>
        <w:tabs>
          <w:tab w:val="num" w:pos="3600"/>
        </w:tabs>
        <w:ind w:left="3600" w:hanging="360"/>
      </w:pPr>
      <w:rPr>
        <w:rFonts w:ascii="Wingdings" w:hAnsi="Wingdings" w:hint="default"/>
      </w:rPr>
    </w:lvl>
    <w:lvl w:ilvl="5" w:tplc="F95846D0" w:tentative="1">
      <w:start w:val="1"/>
      <w:numFmt w:val="bullet"/>
      <w:lvlText w:val=""/>
      <w:lvlJc w:val="left"/>
      <w:pPr>
        <w:tabs>
          <w:tab w:val="num" w:pos="4320"/>
        </w:tabs>
        <w:ind w:left="4320" w:hanging="360"/>
      </w:pPr>
      <w:rPr>
        <w:rFonts w:ascii="Wingdings" w:hAnsi="Wingdings" w:hint="default"/>
      </w:rPr>
    </w:lvl>
    <w:lvl w:ilvl="6" w:tplc="285A4794" w:tentative="1">
      <w:start w:val="1"/>
      <w:numFmt w:val="bullet"/>
      <w:lvlText w:val=""/>
      <w:lvlJc w:val="left"/>
      <w:pPr>
        <w:tabs>
          <w:tab w:val="num" w:pos="5040"/>
        </w:tabs>
        <w:ind w:left="5040" w:hanging="360"/>
      </w:pPr>
      <w:rPr>
        <w:rFonts w:ascii="Wingdings" w:hAnsi="Wingdings" w:hint="default"/>
      </w:rPr>
    </w:lvl>
    <w:lvl w:ilvl="7" w:tplc="81726DB2" w:tentative="1">
      <w:start w:val="1"/>
      <w:numFmt w:val="bullet"/>
      <w:lvlText w:val=""/>
      <w:lvlJc w:val="left"/>
      <w:pPr>
        <w:tabs>
          <w:tab w:val="num" w:pos="5760"/>
        </w:tabs>
        <w:ind w:left="5760" w:hanging="360"/>
      </w:pPr>
      <w:rPr>
        <w:rFonts w:ascii="Wingdings" w:hAnsi="Wingdings" w:hint="default"/>
      </w:rPr>
    </w:lvl>
    <w:lvl w:ilvl="8" w:tplc="DE6C715C" w:tentative="1">
      <w:start w:val="1"/>
      <w:numFmt w:val="bullet"/>
      <w:lvlText w:val=""/>
      <w:lvlJc w:val="left"/>
      <w:pPr>
        <w:tabs>
          <w:tab w:val="num" w:pos="6480"/>
        </w:tabs>
        <w:ind w:left="6480" w:hanging="360"/>
      </w:pPr>
      <w:rPr>
        <w:rFonts w:ascii="Wingdings" w:hAnsi="Wingdings" w:hint="default"/>
      </w:rPr>
    </w:lvl>
  </w:abstractNum>
  <w:abstractNum w:abstractNumId="3">
    <w:nsid w:val="7E943C34"/>
    <w:multiLevelType w:val="hybridMultilevel"/>
    <w:tmpl w:val="ACC6BE92"/>
    <w:lvl w:ilvl="0" w:tplc="9C167B6C">
      <w:start w:val="1"/>
      <w:numFmt w:val="bullet"/>
      <w:lvlText w:val=""/>
      <w:lvlJc w:val="left"/>
      <w:pPr>
        <w:tabs>
          <w:tab w:val="num" w:pos="720"/>
        </w:tabs>
        <w:ind w:left="720" w:hanging="360"/>
      </w:pPr>
      <w:rPr>
        <w:rFonts w:ascii="Wingdings" w:hAnsi="Wingdings" w:hint="default"/>
      </w:rPr>
    </w:lvl>
    <w:lvl w:ilvl="1" w:tplc="4826435A">
      <w:start w:val="569"/>
      <w:numFmt w:val="bullet"/>
      <w:lvlText w:val=""/>
      <w:lvlJc w:val="left"/>
      <w:pPr>
        <w:tabs>
          <w:tab w:val="num" w:pos="1440"/>
        </w:tabs>
        <w:ind w:left="1440" w:hanging="360"/>
      </w:pPr>
      <w:rPr>
        <w:rFonts w:ascii="Wingdings 2" w:hAnsi="Wingdings 2" w:hint="default"/>
      </w:rPr>
    </w:lvl>
    <w:lvl w:ilvl="2" w:tplc="4F307A40">
      <w:start w:val="569"/>
      <w:numFmt w:val="bullet"/>
      <w:lvlText w:val=""/>
      <w:lvlJc w:val="left"/>
      <w:pPr>
        <w:tabs>
          <w:tab w:val="num" w:pos="2160"/>
        </w:tabs>
        <w:ind w:left="2160" w:hanging="360"/>
      </w:pPr>
      <w:rPr>
        <w:rFonts w:ascii="Wingdings" w:hAnsi="Wingdings" w:hint="default"/>
      </w:rPr>
    </w:lvl>
    <w:lvl w:ilvl="3" w:tplc="790E94D6">
      <w:start w:val="569"/>
      <w:numFmt w:val="bullet"/>
      <w:lvlText w:val=""/>
      <w:lvlJc w:val="left"/>
      <w:pPr>
        <w:tabs>
          <w:tab w:val="num" w:pos="2880"/>
        </w:tabs>
        <w:ind w:left="2880" w:hanging="360"/>
      </w:pPr>
      <w:rPr>
        <w:rFonts w:ascii="Wingdings" w:hAnsi="Wingdings" w:hint="default"/>
      </w:rPr>
    </w:lvl>
    <w:lvl w:ilvl="4" w:tplc="3F46B3C6" w:tentative="1">
      <w:start w:val="1"/>
      <w:numFmt w:val="bullet"/>
      <w:lvlText w:val=""/>
      <w:lvlJc w:val="left"/>
      <w:pPr>
        <w:tabs>
          <w:tab w:val="num" w:pos="3600"/>
        </w:tabs>
        <w:ind w:left="3600" w:hanging="360"/>
      </w:pPr>
      <w:rPr>
        <w:rFonts w:ascii="Wingdings" w:hAnsi="Wingdings" w:hint="default"/>
      </w:rPr>
    </w:lvl>
    <w:lvl w:ilvl="5" w:tplc="4738C2EC" w:tentative="1">
      <w:start w:val="1"/>
      <w:numFmt w:val="bullet"/>
      <w:lvlText w:val=""/>
      <w:lvlJc w:val="left"/>
      <w:pPr>
        <w:tabs>
          <w:tab w:val="num" w:pos="4320"/>
        </w:tabs>
        <w:ind w:left="4320" w:hanging="360"/>
      </w:pPr>
      <w:rPr>
        <w:rFonts w:ascii="Wingdings" w:hAnsi="Wingdings" w:hint="default"/>
      </w:rPr>
    </w:lvl>
    <w:lvl w:ilvl="6" w:tplc="66DC84FE" w:tentative="1">
      <w:start w:val="1"/>
      <w:numFmt w:val="bullet"/>
      <w:lvlText w:val=""/>
      <w:lvlJc w:val="left"/>
      <w:pPr>
        <w:tabs>
          <w:tab w:val="num" w:pos="5040"/>
        </w:tabs>
        <w:ind w:left="5040" w:hanging="360"/>
      </w:pPr>
      <w:rPr>
        <w:rFonts w:ascii="Wingdings" w:hAnsi="Wingdings" w:hint="default"/>
      </w:rPr>
    </w:lvl>
    <w:lvl w:ilvl="7" w:tplc="9AA08424" w:tentative="1">
      <w:start w:val="1"/>
      <w:numFmt w:val="bullet"/>
      <w:lvlText w:val=""/>
      <w:lvlJc w:val="left"/>
      <w:pPr>
        <w:tabs>
          <w:tab w:val="num" w:pos="5760"/>
        </w:tabs>
        <w:ind w:left="5760" w:hanging="360"/>
      </w:pPr>
      <w:rPr>
        <w:rFonts w:ascii="Wingdings" w:hAnsi="Wingdings" w:hint="default"/>
      </w:rPr>
    </w:lvl>
    <w:lvl w:ilvl="8" w:tplc="D40EC94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873"/>
    <w:rsid w:val="000030EE"/>
    <w:rsid w:val="000076A3"/>
    <w:rsid w:val="00052AD6"/>
    <w:rsid w:val="000F2229"/>
    <w:rsid w:val="001314B7"/>
    <w:rsid w:val="00195072"/>
    <w:rsid w:val="001E1DAE"/>
    <w:rsid w:val="00207476"/>
    <w:rsid w:val="0021117D"/>
    <w:rsid w:val="002416C5"/>
    <w:rsid w:val="00255DAB"/>
    <w:rsid w:val="00287E7C"/>
    <w:rsid w:val="002E0877"/>
    <w:rsid w:val="002E148A"/>
    <w:rsid w:val="00317DDA"/>
    <w:rsid w:val="003669D3"/>
    <w:rsid w:val="003F6C12"/>
    <w:rsid w:val="004133E2"/>
    <w:rsid w:val="00454919"/>
    <w:rsid w:val="00494950"/>
    <w:rsid w:val="004F7873"/>
    <w:rsid w:val="00506184"/>
    <w:rsid w:val="005171A0"/>
    <w:rsid w:val="00534407"/>
    <w:rsid w:val="005A6375"/>
    <w:rsid w:val="005C5689"/>
    <w:rsid w:val="005C6661"/>
    <w:rsid w:val="005D3D56"/>
    <w:rsid w:val="005E33DB"/>
    <w:rsid w:val="005E3F93"/>
    <w:rsid w:val="00603CA7"/>
    <w:rsid w:val="00623447"/>
    <w:rsid w:val="0063011A"/>
    <w:rsid w:val="00673D96"/>
    <w:rsid w:val="006D3465"/>
    <w:rsid w:val="006D44F2"/>
    <w:rsid w:val="006F03A5"/>
    <w:rsid w:val="007051E3"/>
    <w:rsid w:val="007737DA"/>
    <w:rsid w:val="0077429E"/>
    <w:rsid w:val="007871A9"/>
    <w:rsid w:val="00790647"/>
    <w:rsid w:val="007D377C"/>
    <w:rsid w:val="007E7DBC"/>
    <w:rsid w:val="00822603"/>
    <w:rsid w:val="00843DFA"/>
    <w:rsid w:val="008F3C05"/>
    <w:rsid w:val="008F41BA"/>
    <w:rsid w:val="00970B17"/>
    <w:rsid w:val="0097504A"/>
    <w:rsid w:val="0097764F"/>
    <w:rsid w:val="009C2B08"/>
    <w:rsid w:val="009C36A4"/>
    <w:rsid w:val="00A00855"/>
    <w:rsid w:val="00A15C6C"/>
    <w:rsid w:val="00A4327B"/>
    <w:rsid w:val="00A674CF"/>
    <w:rsid w:val="00A95B97"/>
    <w:rsid w:val="00AA7E42"/>
    <w:rsid w:val="00AE61C4"/>
    <w:rsid w:val="00B05407"/>
    <w:rsid w:val="00B2625A"/>
    <w:rsid w:val="00B30EBC"/>
    <w:rsid w:val="00B34CCA"/>
    <w:rsid w:val="00B468C3"/>
    <w:rsid w:val="00B8033E"/>
    <w:rsid w:val="00C234EF"/>
    <w:rsid w:val="00C74D79"/>
    <w:rsid w:val="00C844D0"/>
    <w:rsid w:val="00CC7107"/>
    <w:rsid w:val="00CF6C51"/>
    <w:rsid w:val="00D27E42"/>
    <w:rsid w:val="00D373AB"/>
    <w:rsid w:val="00D71487"/>
    <w:rsid w:val="00DA60A8"/>
    <w:rsid w:val="00DA6291"/>
    <w:rsid w:val="00DB6140"/>
    <w:rsid w:val="00DB7CAE"/>
    <w:rsid w:val="00DD69CB"/>
    <w:rsid w:val="00E03587"/>
    <w:rsid w:val="00E05779"/>
    <w:rsid w:val="00E32109"/>
    <w:rsid w:val="00E60007"/>
    <w:rsid w:val="00E72B13"/>
    <w:rsid w:val="00EA7E4F"/>
    <w:rsid w:val="00EE6F85"/>
    <w:rsid w:val="00F10F23"/>
    <w:rsid w:val="00F2716E"/>
    <w:rsid w:val="00F551E8"/>
    <w:rsid w:val="00F96458"/>
    <w:rsid w:val="00FA4F10"/>
    <w:rsid w:val="00FC4B5B"/>
    <w:rsid w:val="00FC6005"/>
    <w:rsid w:val="00FD083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noProof/>
      <w:sz w:val="24"/>
      <w:szCs w:val="24"/>
      <w:lang w:val="en-GB" w:eastAsia="en-GB"/>
    </w:rPr>
  </w:style>
  <w:style w:type="paragraph" w:styleId="Heading1">
    <w:name w:val="heading 1"/>
    <w:basedOn w:val="Normal"/>
    <w:next w:val="Normal"/>
    <w:qFormat/>
    <w:rsid w:val="004F7873"/>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287E7C"/>
    <w:pPr>
      <w:spacing w:line="360" w:lineRule="auto"/>
      <w:jc w:val="both"/>
    </w:pPr>
  </w:style>
  <w:style w:type="table" w:styleId="TableGrid">
    <w:name w:val="Table Grid"/>
    <w:basedOn w:val="TableNormal"/>
    <w:rsid w:val="00F96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title">
    <w:name w:val="Paper title"/>
    <w:basedOn w:val="Normal"/>
    <w:rsid w:val="00F2716E"/>
    <w:pPr>
      <w:jc w:val="center"/>
    </w:pPr>
    <w:rPr>
      <w:rFonts w:ascii="Arial" w:hAnsi="Arial" w:cs="Arial"/>
      <w:b/>
      <w:sz w:val="28"/>
      <w:szCs w:val="28"/>
    </w:rPr>
  </w:style>
  <w:style w:type="paragraph" w:customStyle="1" w:styleId="Author">
    <w:name w:val="Author"/>
    <w:basedOn w:val="Normal"/>
    <w:rsid w:val="00F2716E"/>
    <w:pPr>
      <w:jc w:val="center"/>
    </w:pPr>
    <w:rPr>
      <w:rFonts w:ascii="Arial" w:hAnsi="Arial" w:cs="Arial"/>
      <w:b/>
      <w:sz w:val="28"/>
      <w:szCs w:val="28"/>
    </w:rPr>
  </w:style>
  <w:style w:type="paragraph" w:customStyle="1" w:styleId="Sectionheading">
    <w:name w:val="Section heading"/>
    <w:basedOn w:val="Normal"/>
    <w:rsid w:val="00F2716E"/>
    <w:rPr>
      <w:rFonts w:ascii="Arial" w:hAnsi="Arial" w:cs="Arial"/>
      <w:b/>
      <w:szCs w:val="28"/>
    </w:rPr>
  </w:style>
  <w:style w:type="paragraph" w:customStyle="1" w:styleId="Text0">
    <w:name w:val="Text"/>
    <w:basedOn w:val="text"/>
    <w:rsid w:val="00F2716E"/>
    <w:pPr>
      <w:spacing w:line="240" w:lineRule="auto"/>
    </w:pPr>
  </w:style>
  <w:style w:type="paragraph" w:customStyle="1" w:styleId="References">
    <w:name w:val="References"/>
    <w:basedOn w:val="text"/>
    <w:rsid w:val="00534407"/>
    <w:pPr>
      <w:spacing w:line="240" w:lineRule="auto"/>
    </w:pPr>
    <w:rPr>
      <w:rFonts w:ascii="Arial" w:hAnsi="Arial"/>
      <w:b/>
      <w:bCs/>
    </w:rPr>
  </w:style>
  <w:style w:type="paragraph" w:customStyle="1" w:styleId="Reference">
    <w:name w:val="Reference"/>
    <w:basedOn w:val="Normal"/>
    <w:rsid w:val="00534407"/>
    <w:pPr>
      <w:ind w:left="274" w:hanging="274"/>
      <w:jc w:val="both"/>
    </w:pPr>
    <w:rPr>
      <w:rFonts w:eastAsia="Batang"/>
      <w:sz w:val="20"/>
      <w:szCs w:val="20"/>
      <w:lang w:val="en-US" w:eastAsia="en-US"/>
    </w:rPr>
  </w:style>
  <w:style w:type="paragraph" w:customStyle="1" w:styleId="AuthorAffiliation">
    <w:name w:val="Author Affiliation"/>
    <w:basedOn w:val="Normal"/>
    <w:rsid w:val="005E33DB"/>
    <w:pPr>
      <w:jc w:val="center"/>
    </w:pPr>
    <w:rPr>
      <w:rFonts w:eastAsia="Batang"/>
      <w:i/>
      <w:sz w:val="20"/>
      <w:szCs w:val="20"/>
      <w:lang w:val="en-US" w:eastAsia="en-US"/>
    </w:rPr>
  </w:style>
  <w:style w:type="paragraph" w:customStyle="1" w:styleId="Figurecaption">
    <w:name w:val="Figure caption"/>
    <w:basedOn w:val="Normal"/>
    <w:rsid w:val="00A95B97"/>
    <w:rPr>
      <w:b/>
    </w:rPr>
  </w:style>
  <w:style w:type="character" w:customStyle="1" w:styleId="apple-style-span">
    <w:name w:val="apple-style-span"/>
    <w:basedOn w:val="DefaultParagraphFont"/>
    <w:rsid w:val="00FD0830"/>
  </w:style>
  <w:style w:type="character" w:customStyle="1" w:styleId="apple-converted-space">
    <w:name w:val="apple-converted-space"/>
    <w:basedOn w:val="DefaultParagraphFont"/>
    <w:rsid w:val="00FD0830"/>
  </w:style>
  <w:style w:type="character" w:styleId="Strong">
    <w:name w:val="Strong"/>
    <w:basedOn w:val="DefaultParagraphFont"/>
    <w:qFormat/>
    <w:rsid w:val="002416C5"/>
    <w:rPr>
      <w:b/>
      <w:bCs/>
    </w:rPr>
  </w:style>
  <w:style w:type="character" w:styleId="Hyperlink">
    <w:name w:val="Hyperlink"/>
    <w:basedOn w:val="DefaultParagraphFont"/>
    <w:rsid w:val="002E148A"/>
    <w:rPr>
      <w:color w:val="0000FF"/>
      <w:u w:val="single"/>
    </w:rPr>
  </w:style>
  <w:style w:type="paragraph" w:styleId="BalloonText">
    <w:name w:val="Balloon Text"/>
    <w:basedOn w:val="Normal"/>
    <w:link w:val="BalloonTextChar"/>
    <w:rsid w:val="007051E3"/>
    <w:rPr>
      <w:rFonts w:ascii="Tahoma" w:hAnsi="Tahoma" w:cs="Tahoma"/>
      <w:sz w:val="16"/>
      <w:szCs w:val="16"/>
    </w:rPr>
  </w:style>
  <w:style w:type="character" w:customStyle="1" w:styleId="BalloonTextChar">
    <w:name w:val="Balloon Text Char"/>
    <w:basedOn w:val="DefaultParagraphFont"/>
    <w:link w:val="BalloonText"/>
    <w:rsid w:val="007051E3"/>
    <w:rPr>
      <w:rFonts w:ascii="Tahoma" w:hAnsi="Tahoma" w:cs="Tahoma"/>
      <w:sz w:val="16"/>
      <w:szCs w:val="16"/>
      <w:lang w:val="en-GB" w:eastAsia="en-GB"/>
    </w:rPr>
  </w:style>
  <w:style w:type="character" w:styleId="PlaceholderText">
    <w:name w:val="Placeholder Text"/>
    <w:basedOn w:val="DefaultParagraphFont"/>
    <w:uiPriority w:val="99"/>
    <w:semiHidden/>
    <w:rsid w:val="003669D3"/>
    <w:rPr>
      <w:color w:val="808080"/>
    </w:rPr>
  </w:style>
  <w:style w:type="paragraph" w:styleId="NormalWeb">
    <w:name w:val="Normal (Web)"/>
    <w:basedOn w:val="Normal"/>
    <w:uiPriority w:val="99"/>
    <w:unhideWhenUsed/>
    <w:rsid w:val="003669D3"/>
    <w:pPr>
      <w:spacing w:before="100" w:beforeAutospacing="1" w:after="100" w:afterAutospacing="1"/>
    </w:pPr>
    <w:rPr>
      <w:rFonts w:eastAsiaTheme="minorEastAsia"/>
      <w:lang w:val="hr-HR" w:eastAsia="hr-HR"/>
    </w:rPr>
  </w:style>
  <w:style w:type="paragraph" w:styleId="ListParagraph">
    <w:name w:val="List Paragraph"/>
    <w:basedOn w:val="Normal"/>
    <w:uiPriority w:val="34"/>
    <w:qFormat/>
    <w:rsid w:val="00317DDA"/>
    <w:pPr>
      <w:ind w:left="720"/>
      <w:contextualSpacing/>
    </w:pPr>
    <w:rPr>
      <w:lang w:val="hr-HR"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noProof/>
      <w:sz w:val="24"/>
      <w:szCs w:val="24"/>
      <w:lang w:val="en-GB" w:eastAsia="en-GB"/>
    </w:rPr>
  </w:style>
  <w:style w:type="paragraph" w:styleId="Heading1">
    <w:name w:val="heading 1"/>
    <w:basedOn w:val="Normal"/>
    <w:next w:val="Normal"/>
    <w:qFormat/>
    <w:rsid w:val="004F7873"/>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287E7C"/>
    <w:pPr>
      <w:spacing w:line="360" w:lineRule="auto"/>
      <w:jc w:val="both"/>
    </w:pPr>
  </w:style>
  <w:style w:type="table" w:styleId="TableGrid">
    <w:name w:val="Table Grid"/>
    <w:basedOn w:val="TableNormal"/>
    <w:rsid w:val="00F96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title">
    <w:name w:val="Paper title"/>
    <w:basedOn w:val="Normal"/>
    <w:rsid w:val="00F2716E"/>
    <w:pPr>
      <w:jc w:val="center"/>
    </w:pPr>
    <w:rPr>
      <w:rFonts w:ascii="Arial" w:hAnsi="Arial" w:cs="Arial"/>
      <w:b/>
      <w:sz w:val="28"/>
      <w:szCs w:val="28"/>
    </w:rPr>
  </w:style>
  <w:style w:type="paragraph" w:customStyle="1" w:styleId="Author">
    <w:name w:val="Author"/>
    <w:basedOn w:val="Normal"/>
    <w:rsid w:val="00F2716E"/>
    <w:pPr>
      <w:jc w:val="center"/>
    </w:pPr>
    <w:rPr>
      <w:rFonts w:ascii="Arial" w:hAnsi="Arial" w:cs="Arial"/>
      <w:b/>
      <w:sz w:val="28"/>
      <w:szCs w:val="28"/>
    </w:rPr>
  </w:style>
  <w:style w:type="paragraph" w:customStyle="1" w:styleId="Sectionheading">
    <w:name w:val="Section heading"/>
    <w:basedOn w:val="Normal"/>
    <w:rsid w:val="00F2716E"/>
    <w:rPr>
      <w:rFonts w:ascii="Arial" w:hAnsi="Arial" w:cs="Arial"/>
      <w:b/>
      <w:szCs w:val="28"/>
    </w:rPr>
  </w:style>
  <w:style w:type="paragraph" w:customStyle="1" w:styleId="Text0">
    <w:name w:val="Text"/>
    <w:basedOn w:val="text"/>
    <w:rsid w:val="00F2716E"/>
    <w:pPr>
      <w:spacing w:line="240" w:lineRule="auto"/>
    </w:pPr>
  </w:style>
  <w:style w:type="paragraph" w:customStyle="1" w:styleId="References">
    <w:name w:val="References"/>
    <w:basedOn w:val="text"/>
    <w:rsid w:val="00534407"/>
    <w:pPr>
      <w:spacing w:line="240" w:lineRule="auto"/>
    </w:pPr>
    <w:rPr>
      <w:rFonts w:ascii="Arial" w:hAnsi="Arial"/>
      <w:b/>
      <w:bCs/>
    </w:rPr>
  </w:style>
  <w:style w:type="paragraph" w:customStyle="1" w:styleId="Reference">
    <w:name w:val="Reference"/>
    <w:basedOn w:val="Normal"/>
    <w:rsid w:val="00534407"/>
    <w:pPr>
      <w:ind w:left="274" w:hanging="274"/>
      <w:jc w:val="both"/>
    </w:pPr>
    <w:rPr>
      <w:rFonts w:eastAsia="Batang"/>
      <w:sz w:val="20"/>
      <w:szCs w:val="20"/>
      <w:lang w:val="en-US" w:eastAsia="en-US"/>
    </w:rPr>
  </w:style>
  <w:style w:type="paragraph" w:customStyle="1" w:styleId="AuthorAffiliation">
    <w:name w:val="Author Affiliation"/>
    <w:basedOn w:val="Normal"/>
    <w:rsid w:val="005E33DB"/>
    <w:pPr>
      <w:jc w:val="center"/>
    </w:pPr>
    <w:rPr>
      <w:rFonts w:eastAsia="Batang"/>
      <w:i/>
      <w:sz w:val="20"/>
      <w:szCs w:val="20"/>
      <w:lang w:val="en-US" w:eastAsia="en-US"/>
    </w:rPr>
  </w:style>
  <w:style w:type="paragraph" w:customStyle="1" w:styleId="Figurecaption">
    <w:name w:val="Figure caption"/>
    <w:basedOn w:val="Normal"/>
    <w:rsid w:val="00A95B97"/>
    <w:rPr>
      <w:b/>
    </w:rPr>
  </w:style>
  <w:style w:type="character" w:customStyle="1" w:styleId="apple-style-span">
    <w:name w:val="apple-style-span"/>
    <w:basedOn w:val="DefaultParagraphFont"/>
    <w:rsid w:val="00FD0830"/>
  </w:style>
  <w:style w:type="character" w:customStyle="1" w:styleId="apple-converted-space">
    <w:name w:val="apple-converted-space"/>
    <w:basedOn w:val="DefaultParagraphFont"/>
    <w:rsid w:val="00FD0830"/>
  </w:style>
  <w:style w:type="character" w:styleId="Strong">
    <w:name w:val="Strong"/>
    <w:basedOn w:val="DefaultParagraphFont"/>
    <w:qFormat/>
    <w:rsid w:val="002416C5"/>
    <w:rPr>
      <w:b/>
      <w:bCs/>
    </w:rPr>
  </w:style>
  <w:style w:type="character" w:styleId="Hyperlink">
    <w:name w:val="Hyperlink"/>
    <w:basedOn w:val="DefaultParagraphFont"/>
    <w:rsid w:val="002E148A"/>
    <w:rPr>
      <w:color w:val="0000FF"/>
      <w:u w:val="single"/>
    </w:rPr>
  </w:style>
  <w:style w:type="paragraph" w:styleId="BalloonText">
    <w:name w:val="Balloon Text"/>
    <w:basedOn w:val="Normal"/>
    <w:link w:val="BalloonTextChar"/>
    <w:rsid w:val="007051E3"/>
    <w:rPr>
      <w:rFonts w:ascii="Tahoma" w:hAnsi="Tahoma" w:cs="Tahoma"/>
      <w:sz w:val="16"/>
      <w:szCs w:val="16"/>
    </w:rPr>
  </w:style>
  <w:style w:type="character" w:customStyle="1" w:styleId="BalloonTextChar">
    <w:name w:val="Balloon Text Char"/>
    <w:basedOn w:val="DefaultParagraphFont"/>
    <w:link w:val="BalloonText"/>
    <w:rsid w:val="007051E3"/>
    <w:rPr>
      <w:rFonts w:ascii="Tahoma" w:hAnsi="Tahoma" w:cs="Tahoma"/>
      <w:sz w:val="16"/>
      <w:szCs w:val="16"/>
      <w:lang w:val="en-GB" w:eastAsia="en-GB"/>
    </w:rPr>
  </w:style>
  <w:style w:type="character" w:styleId="PlaceholderText">
    <w:name w:val="Placeholder Text"/>
    <w:basedOn w:val="DefaultParagraphFont"/>
    <w:uiPriority w:val="99"/>
    <w:semiHidden/>
    <w:rsid w:val="003669D3"/>
    <w:rPr>
      <w:color w:val="808080"/>
    </w:rPr>
  </w:style>
  <w:style w:type="paragraph" w:styleId="NormalWeb">
    <w:name w:val="Normal (Web)"/>
    <w:basedOn w:val="Normal"/>
    <w:uiPriority w:val="99"/>
    <w:unhideWhenUsed/>
    <w:rsid w:val="003669D3"/>
    <w:pPr>
      <w:spacing w:before="100" w:beforeAutospacing="1" w:after="100" w:afterAutospacing="1"/>
    </w:pPr>
    <w:rPr>
      <w:rFonts w:eastAsiaTheme="minorEastAsia"/>
      <w:lang w:val="hr-HR" w:eastAsia="hr-HR"/>
    </w:rPr>
  </w:style>
  <w:style w:type="paragraph" w:styleId="ListParagraph">
    <w:name w:val="List Paragraph"/>
    <w:basedOn w:val="Normal"/>
    <w:uiPriority w:val="34"/>
    <w:qFormat/>
    <w:rsid w:val="00317DDA"/>
    <w:pPr>
      <w:ind w:left="720"/>
      <w:contextualSpacing/>
    </w:pPr>
    <w:rPr>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42135">
      <w:bodyDiv w:val="1"/>
      <w:marLeft w:val="0"/>
      <w:marRight w:val="0"/>
      <w:marTop w:val="0"/>
      <w:marBottom w:val="0"/>
      <w:divBdr>
        <w:top w:val="none" w:sz="0" w:space="0" w:color="auto"/>
        <w:left w:val="none" w:sz="0" w:space="0" w:color="auto"/>
        <w:bottom w:val="none" w:sz="0" w:space="0" w:color="auto"/>
        <w:right w:val="none" w:sz="0" w:space="0" w:color="auto"/>
      </w:divBdr>
    </w:div>
    <w:div w:id="428618738">
      <w:bodyDiv w:val="1"/>
      <w:marLeft w:val="0"/>
      <w:marRight w:val="0"/>
      <w:marTop w:val="0"/>
      <w:marBottom w:val="0"/>
      <w:divBdr>
        <w:top w:val="none" w:sz="0" w:space="0" w:color="auto"/>
        <w:left w:val="none" w:sz="0" w:space="0" w:color="auto"/>
        <w:bottom w:val="none" w:sz="0" w:space="0" w:color="auto"/>
        <w:right w:val="none" w:sz="0" w:space="0" w:color="auto"/>
      </w:divBdr>
      <w:divsChild>
        <w:div w:id="1575701699">
          <w:marLeft w:val="504"/>
          <w:marRight w:val="0"/>
          <w:marTop w:val="140"/>
          <w:marBottom w:val="0"/>
          <w:divBdr>
            <w:top w:val="none" w:sz="0" w:space="0" w:color="auto"/>
            <w:left w:val="none" w:sz="0" w:space="0" w:color="auto"/>
            <w:bottom w:val="none" w:sz="0" w:space="0" w:color="auto"/>
            <w:right w:val="none" w:sz="0" w:space="0" w:color="auto"/>
          </w:divBdr>
        </w:div>
        <w:div w:id="1192493163">
          <w:marLeft w:val="504"/>
          <w:marRight w:val="0"/>
          <w:marTop w:val="140"/>
          <w:marBottom w:val="0"/>
          <w:divBdr>
            <w:top w:val="none" w:sz="0" w:space="0" w:color="auto"/>
            <w:left w:val="none" w:sz="0" w:space="0" w:color="auto"/>
            <w:bottom w:val="none" w:sz="0" w:space="0" w:color="auto"/>
            <w:right w:val="none" w:sz="0" w:space="0" w:color="auto"/>
          </w:divBdr>
        </w:div>
        <w:div w:id="1854564197">
          <w:marLeft w:val="1008"/>
          <w:marRight w:val="0"/>
          <w:marTop w:val="110"/>
          <w:marBottom w:val="0"/>
          <w:divBdr>
            <w:top w:val="none" w:sz="0" w:space="0" w:color="auto"/>
            <w:left w:val="none" w:sz="0" w:space="0" w:color="auto"/>
            <w:bottom w:val="none" w:sz="0" w:space="0" w:color="auto"/>
            <w:right w:val="none" w:sz="0" w:space="0" w:color="auto"/>
          </w:divBdr>
        </w:div>
        <w:div w:id="768500073">
          <w:marLeft w:val="1440"/>
          <w:marRight w:val="0"/>
          <w:marTop w:val="100"/>
          <w:marBottom w:val="0"/>
          <w:divBdr>
            <w:top w:val="none" w:sz="0" w:space="0" w:color="auto"/>
            <w:left w:val="none" w:sz="0" w:space="0" w:color="auto"/>
            <w:bottom w:val="none" w:sz="0" w:space="0" w:color="auto"/>
            <w:right w:val="none" w:sz="0" w:space="0" w:color="auto"/>
          </w:divBdr>
        </w:div>
        <w:div w:id="1215198017">
          <w:marLeft w:val="1008"/>
          <w:marRight w:val="0"/>
          <w:marTop w:val="110"/>
          <w:marBottom w:val="0"/>
          <w:divBdr>
            <w:top w:val="none" w:sz="0" w:space="0" w:color="auto"/>
            <w:left w:val="none" w:sz="0" w:space="0" w:color="auto"/>
            <w:bottom w:val="none" w:sz="0" w:space="0" w:color="auto"/>
            <w:right w:val="none" w:sz="0" w:space="0" w:color="auto"/>
          </w:divBdr>
        </w:div>
        <w:div w:id="1156266775">
          <w:marLeft w:val="1440"/>
          <w:marRight w:val="0"/>
          <w:marTop w:val="100"/>
          <w:marBottom w:val="0"/>
          <w:divBdr>
            <w:top w:val="none" w:sz="0" w:space="0" w:color="auto"/>
            <w:left w:val="none" w:sz="0" w:space="0" w:color="auto"/>
            <w:bottom w:val="none" w:sz="0" w:space="0" w:color="auto"/>
            <w:right w:val="none" w:sz="0" w:space="0" w:color="auto"/>
          </w:divBdr>
        </w:div>
        <w:div w:id="583536681">
          <w:marLeft w:val="504"/>
          <w:marRight w:val="0"/>
          <w:marTop w:val="140"/>
          <w:marBottom w:val="0"/>
          <w:divBdr>
            <w:top w:val="none" w:sz="0" w:space="0" w:color="auto"/>
            <w:left w:val="none" w:sz="0" w:space="0" w:color="auto"/>
            <w:bottom w:val="none" w:sz="0" w:space="0" w:color="auto"/>
            <w:right w:val="none" w:sz="0" w:space="0" w:color="auto"/>
          </w:divBdr>
        </w:div>
        <w:div w:id="1892304701">
          <w:marLeft w:val="504"/>
          <w:marRight w:val="0"/>
          <w:marTop w:val="140"/>
          <w:marBottom w:val="0"/>
          <w:divBdr>
            <w:top w:val="none" w:sz="0" w:space="0" w:color="auto"/>
            <w:left w:val="none" w:sz="0" w:space="0" w:color="auto"/>
            <w:bottom w:val="none" w:sz="0" w:space="0" w:color="auto"/>
            <w:right w:val="none" w:sz="0" w:space="0" w:color="auto"/>
          </w:divBdr>
        </w:div>
        <w:div w:id="902521074">
          <w:marLeft w:val="1008"/>
          <w:marRight w:val="0"/>
          <w:marTop w:val="110"/>
          <w:marBottom w:val="0"/>
          <w:divBdr>
            <w:top w:val="none" w:sz="0" w:space="0" w:color="auto"/>
            <w:left w:val="none" w:sz="0" w:space="0" w:color="auto"/>
            <w:bottom w:val="none" w:sz="0" w:space="0" w:color="auto"/>
            <w:right w:val="none" w:sz="0" w:space="0" w:color="auto"/>
          </w:divBdr>
        </w:div>
        <w:div w:id="301351845">
          <w:marLeft w:val="1440"/>
          <w:marRight w:val="0"/>
          <w:marTop w:val="100"/>
          <w:marBottom w:val="0"/>
          <w:divBdr>
            <w:top w:val="none" w:sz="0" w:space="0" w:color="auto"/>
            <w:left w:val="none" w:sz="0" w:space="0" w:color="auto"/>
            <w:bottom w:val="none" w:sz="0" w:space="0" w:color="auto"/>
            <w:right w:val="none" w:sz="0" w:space="0" w:color="auto"/>
          </w:divBdr>
        </w:div>
        <w:div w:id="532377508">
          <w:marLeft w:val="1440"/>
          <w:marRight w:val="0"/>
          <w:marTop w:val="100"/>
          <w:marBottom w:val="0"/>
          <w:divBdr>
            <w:top w:val="none" w:sz="0" w:space="0" w:color="auto"/>
            <w:left w:val="none" w:sz="0" w:space="0" w:color="auto"/>
            <w:bottom w:val="none" w:sz="0" w:space="0" w:color="auto"/>
            <w:right w:val="none" w:sz="0" w:space="0" w:color="auto"/>
          </w:divBdr>
        </w:div>
        <w:div w:id="1561135766">
          <w:marLeft w:val="1008"/>
          <w:marRight w:val="0"/>
          <w:marTop w:val="110"/>
          <w:marBottom w:val="0"/>
          <w:divBdr>
            <w:top w:val="none" w:sz="0" w:space="0" w:color="auto"/>
            <w:left w:val="none" w:sz="0" w:space="0" w:color="auto"/>
            <w:bottom w:val="none" w:sz="0" w:space="0" w:color="auto"/>
            <w:right w:val="none" w:sz="0" w:space="0" w:color="auto"/>
          </w:divBdr>
        </w:div>
      </w:divsChild>
    </w:div>
    <w:div w:id="558252908">
      <w:bodyDiv w:val="1"/>
      <w:marLeft w:val="0"/>
      <w:marRight w:val="0"/>
      <w:marTop w:val="0"/>
      <w:marBottom w:val="0"/>
      <w:divBdr>
        <w:top w:val="none" w:sz="0" w:space="0" w:color="auto"/>
        <w:left w:val="none" w:sz="0" w:space="0" w:color="auto"/>
        <w:bottom w:val="none" w:sz="0" w:space="0" w:color="auto"/>
        <w:right w:val="none" w:sz="0" w:space="0" w:color="auto"/>
      </w:divBdr>
      <w:divsChild>
        <w:div w:id="626468248">
          <w:marLeft w:val="504"/>
          <w:marRight w:val="0"/>
          <w:marTop w:val="140"/>
          <w:marBottom w:val="0"/>
          <w:divBdr>
            <w:top w:val="none" w:sz="0" w:space="0" w:color="auto"/>
            <w:left w:val="none" w:sz="0" w:space="0" w:color="auto"/>
            <w:bottom w:val="none" w:sz="0" w:space="0" w:color="auto"/>
            <w:right w:val="none" w:sz="0" w:space="0" w:color="auto"/>
          </w:divBdr>
        </w:div>
        <w:div w:id="426199095">
          <w:marLeft w:val="1008"/>
          <w:marRight w:val="0"/>
          <w:marTop w:val="110"/>
          <w:marBottom w:val="0"/>
          <w:divBdr>
            <w:top w:val="none" w:sz="0" w:space="0" w:color="auto"/>
            <w:left w:val="none" w:sz="0" w:space="0" w:color="auto"/>
            <w:bottom w:val="none" w:sz="0" w:space="0" w:color="auto"/>
            <w:right w:val="none" w:sz="0" w:space="0" w:color="auto"/>
          </w:divBdr>
        </w:div>
        <w:div w:id="57218062">
          <w:marLeft w:val="1008"/>
          <w:marRight w:val="0"/>
          <w:marTop w:val="110"/>
          <w:marBottom w:val="0"/>
          <w:divBdr>
            <w:top w:val="none" w:sz="0" w:space="0" w:color="auto"/>
            <w:left w:val="none" w:sz="0" w:space="0" w:color="auto"/>
            <w:bottom w:val="none" w:sz="0" w:space="0" w:color="auto"/>
            <w:right w:val="none" w:sz="0" w:space="0" w:color="auto"/>
          </w:divBdr>
        </w:div>
        <w:div w:id="364907637">
          <w:marLeft w:val="1440"/>
          <w:marRight w:val="0"/>
          <w:marTop w:val="100"/>
          <w:marBottom w:val="0"/>
          <w:divBdr>
            <w:top w:val="none" w:sz="0" w:space="0" w:color="auto"/>
            <w:left w:val="none" w:sz="0" w:space="0" w:color="auto"/>
            <w:bottom w:val="none" w:sz="0" w:space="0" w:color="auto"/>
            <w:right w:val="none" w:sz="0" w:space="0" w:color="auto"/>
          </w:divBdr>
        </w:div>
        <w:div w:id="873931658">
          <w:marLeft w:val="1440"/>
          <w:marRight w:val="0"/>
          <w:marTop w:val="100"/>
          <w:marBottom w:val="0"/>
          <w:divBdr>
            <w:top w:val="none" w:sz="0" w:space="0" w:color="auto"/>
            <w:left w:val="none" w:sz="0" w:space="0" w:color="auto"/>
            <w:bottom w:val="none" w:sz="0" w:space="0" w:color="auto"/>
            <w:right w:val="none" w:sz="0" w:space="0" w:color="auto"/>
          </w:divBdr>
        </w:div>
        <w:div w:id="2132819203">
          <w:marLeft w:val="1440"/>
          <w:marRight w:val="0"/>
          <w:marTop w:val="100"/>
          <w:marBottom w:val="0"/>
          <w:divBdr>
            <w:top w:val="none" w:sz="0" w:space="0" w:color="auto"/>
            <w:left w:val="none" w:sz="0" w:space="0" w:color="auto"/>
            <w:bottom w:val="none" w:sz="0" w:space="0" w:color="auto"/>
            <w:right w:val="none" w:sz="0" w:space="0" w:color="auto"/>
          </w:divBdr>
        </w:div>
        <w:div w:id="326590397">
          <w:marLeft w:val="2160"/>
          <w:marRight w:val="0"/>
          <w:marTop w:val="80"/>
          <w:marBottom w:val="0"/>
          <w:divBdr>
            <w:top w:val="none" w:sz="0" w:space="0" w:color="auto"/>
            <w:left w:val="none" w:sz="0" w:space="0" w:color="auto"/>
            <w:bottom w:val="none" w:sz="0" w:space="0" w:color="auto"/>
            <w:right w:val="none" w:sz="0" w:space="0" w:color="auto"/>
          </w:divBdr>
        </w:div>
        <w:div w:id="1303000422">
          <w:marLeft w:val="504"/>
          <w:marRight w:val="0"/>
          <w:marTop w:val="140"/>
          <w:marBottom w:val="0"/>
          <w:divBdr>
            <w:top w:val="none" w:sz="0" w:space="0" w:color="auto"/>
            <w:left w:val="none" w:sz="0" w:space="0" w:color="auto"/>
            <w:bottom w:val="none" w:sz="0" w:space="0" w:color="auto"/>
            <w:right w:val="none" w:sz="0" w:space="0" w:color="auto"/>
          </w:divBdr>
        </w:div>
      </w:divsChild>
    </w:div>
    <w:div w:id="586309115">
      <w:bodyDiv w:val="1"/>
      <w:marLeft w:val="0"/>
      <w:marRight w:val="0"/>
      <w:marTop w:val="0"/>
      <w:marBottom w:val="0"/>
      <w:divBdr>
        <w:top w:val="none" w:sz="0" w:space="0" w:color="auto"/>
        <w:left w:val="none" w:sz="0" w:space="0" w:color="auto"/>
        <w:bottom w:val="none" w:sz="0" w:space="0" w:color="auto"/>
        <w:right w:val="none" w:sz="0" w:space="0" w:color="auto"/>
      </w:divBdr>
      <w:divsChild>
        <w:div w:id="1641879673">
          <w:marLeft w:val="504"/>
          <w:marRight w:val="0"/>
          <w:marTop w:val="140"/>
          <w:marBottom w:val="0"/>
          <w:divBdr>
            <w:top w:val="none" w:sz="0" w:space="0" w:color="auto"/>
            <w:left w:val="none" w:sz="0" w:space="0" w:color="auto"/>
            <w:bottom w:val="none" w:sz="0" w:space="0" w:color="auto"/>
            <w:right w:val="none" w:sz="0" w:space="0" w:color="auto"/>
          </w:divBdr>
        </w:div>
        <w:div w:id="322859411">
          <w:marLeft w:val="1008"/>
          <w:marRight w:val="0"/>
          <w:marTop w:val="110"/>
          <w:marBottom w:val="0"/>
          <w:divBdr>
            <w:top w:val="none" w:sz="0" w:space="0" w:color="auto"/>
            <w:left w:val="none" w:sz="0" w:space="0" w:color="auto"/>
            <w:bottom w:val="none" w:sz="0" w:space="0" w:color="auto"/>
            <w:right w:val="none" w:sz="0" w:space="0" w:color="auto"/>
          </w:divBdr>
        </w:div>
        <w:div w:id="327753624">
          <w:marLeft w:val="1008"/>
          <w:marRight w:val="0"/>
          <w:marTop w:val="110"/>
          <w:marBottom w:val="0"/>
          <w:divBdr>
            <w:top w:val="none" w:sz="0" w:space="0" w:color="auto"/>
            <w:left w:val="none" w:sz="0" w:space="0" w:color="auto"/>
            <w:bottom w:val="none" w:sz="0" w:space="0" w:color="auto"/>
            <w:right w:val="none" w:sz="0" w:space="0" w:color="auto"/>
          </w:divBdr>
        </w:div>
        <w:div w:id="187839160">
          <w:marLeft w:val="1440"/>
          <w:marRight w:val="0"/>
          <w:marTop w:val="100"/>
          <w:marBottom w:val="0"/>
          <w:divBdr>
            <w:top w:val="none" w:sz="0" w:space="0" w:color="auto"/>
            <w:left w:val="none" w:sz="0" w:space="0" w:color="auto"/>
            <w:bottom w:val="none" w:sz="0" w:space="0" w:color="auto"/>
            <w:right w:val="none" w:sz="0" w:space="0" w:color="auto"/>
          </w:divBdr>
        </w:div>
        <w:div w:id="986978590">
          <w:marLeft w:val="1440"/>
          <w:marRight w:val="0"/>
          <w:marTop w:val="100"/>
          <w:marBottom w:val="0"/>
          <w:divBdr>
            <w:top w:val="none" w:sz="0" w:space="0" w:color="auto"/>
            <w:left w:val="none" w:sz="0" w:space="0" w:color="auto"/>
            <w:bottom w:val="none" w:sz="0" w:space="0" w:color="auto"/>
            <w:right w:val="none" w:sz="0" w:space="0" w:color="auto"/>
          </w:divBdr>
        </w:div>
        <w:div w:id="825442463">
          <w:marLeft w:val="2160"/>
          <w:marRight w:val="0"/>
          <w:marTop w:val="80"/>
          <w:marBottom w:val="0"/>
          <w:divBdr>
            <w:top w:val="none" w:sz="0" w:space="0" w:color="auto"/>
            <w:left w:val="none" w:sz="0" w:space="0" w:color="auto"/>
            <w:bottom w:val="none" w:sz="0" w:space="0" w:color="auto"/>
            <w:right w:val="none" w:sz="0" w:space="0" w:color="auto"/>
          </w:divBdr>
        </w:div>
        <w:div w:id="1275290437">
          <w:marLeft w:val="1440"/>
          <w:marRight w:val="0"/>
          <w:marTop w:val="100"/>
          <w:marBottom w:val="0"/>
          <w:divBdr>
            <w:top w:val="none" w:sz="0" w:space="0" w:color="auto"/>
            <w:left w:val="none" w:sz="0" w:space="0" w:color="auto"/>
            <w:bottom w:val="none" w:sz="0" w:space="0" w:color="auto"/>
            <w:right w:val="none" w:sz="0" w:space="0" w:color="auto"/>
          </w:divBdr>
        </w:div>
        <w:div w:id="1635062496">
          <w:marLeft w:val="2160"/>
          <w:marRight w:val="0"/>
          <w:marTop w:val="80"/>
          <w:marBottom w:val="0"/>
          <w:divBdr>
            <w:top w:val="none" w:sz="0" w:space="0" w:color="auto"/>
            <w:left w:val="none" w:sz="0" w:space="0" w:color="auto"/>
            <w:bottom w:val="none" w:sz="0" w:space="0" w:color="auto"/>
            <w:right w:val="none" w:sz="0" w:space="0" w:color="auto"/>
          </w:divBdr>
        </w:div>
        <w:div w:id="1056930774">
          <w:marLeft w:val="2160"/>
          <w:marRight w:val="0"/>
          <w:marTop w:val="80"/>
          <w:marBottom w:val="0"/>
          <w:divBdr>
            <w:top w:val="none" w:sz="0" w:space="0" w:color="auto"/>
            <w:left w:val="none" w:sz="0" w:space="0" w:color="auto"/>
            <w:bottom w:val="none" w:sz="0" w:space="0" w:color="auto"/>
            <w:right w:val="none" w:sz="0" w:space="0" w:color="auto"/>
          </w:divBdr>
        </w:div>
        <w:div w:id="654261641">
          <w:marLeft w:val="504"/>
          <w:marRight w:val="0"/>
          <w:marTop w:val="140"/>
          <w:marBottom w:val="0"/>
          <w:divBdr>
            <w:top w:val="none" w:sz="0" w:space="0" w:color="auto"/>
            <w:left w:val="none" w:sz="0" w:space="0" w:color="auto"/>
            <w:bottom w:val="none" w:sz="0" w:space="0" w:color="auto"/>
            <w:right w:val="none" w:sz="0" w:space="0" w:color="auto"/>
          </w:divBdr>
        </w:div>
        <w:div w:id="333531119">
          <w:marLeft w:val="1008"/>
          <w:marRight w:val="0"/>
          <w:marTop w:val="110"/>
          <w:marBottom w:val="0"/>
          <w:divBdr>
            <w:top w:val="none" w:sz="0" w:space="0" w:color="auto"/>
            <w:left w:val="none" w:sz="0" w:space="0" w:color="auto"/>
            <w:bottom w:val="none" w:sz="0" w:space="0" w:color="auto"/>
            <w:right w:val="none" w:sz="0" w:space="0" w:color="auto"/>
          </w:divBdr>
        </w:div>
        <w:div w:id="1316763329">
          <w:marLeft w:val="1008"/>
          <w:marRight w:val="0"/>
          <w:marTop w:val="110"/>
          <w:marBottom w:val="0"/>
          <w:divBdr>
            <w:top w:val="none" w:sz="0" w:space="0" w:color="auto"/>
            <w:left w:val="none" w:sz="0" w:space="0" w:color="auto"/>
            <w:bottom w:val="none" w:sz="0" w:space="0" w:color="auto"/>
            <w:right w:val="none" w:sz="0" w:space="0" w:color="auto"/>
          </w:divBdr>
        </w:div>
      </w:divsChild>
    </w:div>
    <w:div w:id="655575500">
      <w:bodyDiv w:val="1"/>
      <w:marLeft w:val="0"/>
      <w:marRight w:val="0"/>
      <w:marTop w:val="0"/>
      <w:marBottom w:val="0"/>
      <w:divBdr>
        <w:top w:val="none" w:sz="0" w:space="0" w:color="auto"/>
        <w:left w:val="none" w:sz="0" w:space="0" w:color="auto"/>
        <w:bottom w:val="none" w:sz="0" w:space="0" w:color="auto"/>
        <w:right w:val="none" w:sz="0" w:space="0" w:color="auto"/>
      </w:divBdr>
      <w:divsChild>
        <w:div w:id="573128404">
          <w:marLeft w:val="504"/>
          <w:marRight w:val="0"/>
          <w:marTop w:val="140"/>
          <w:marBottom w:val="0"/>
          <w:divBdr>
            <w:top w:val="none" w:sz="0" w:space="0" w:color="auto"/>
            <w:left w:val="none" w:sz="0" w:space="0" w:color="auto"/>
            <w:bottom w:val="none" w:sz="0" w:space="0" w:color="auto"/>
            <w:right w:val="none" w:sz="0" w:space="0" w:color="auto"/>
          </w:divBdr>
        </w:div>
        <w:div w:id="2102796821">
          <w:marLeft w:val="504"/>
          <w:marRight w:val="0"/>
          <w:marTop w:val="140"/>
          <w:marBottom w:val="0"/>
          <w:divBdr>
            <w:top w:val="none" w:sz="0" w:space="0" w:color="auto"/>
            <w:left w:val="none" w:sz="0" w:space="0" w:color="auto"/>
            <w:bottom w:val="none" w:sz="0" w:space="0" w:color="auto"/>
            <w:right w:val="none" w:sz="0" w:space="0" w:color="auto"/>
          </w:divBdr>
        </w:div>
        <w:div w:id="1221940985">
          <w:marLeft w:val="504"/>
          <w:marRight w:val="0"/>
          <w:marTop w:val="140"/>
          <w:marBottom w:val="0"/>
          <w:divBdr>
            <w:top w:val="none" w:sz="0" w:space="0" w:color="auto"/>
            <w:left w:val="none" w:sz="0" w:space="0" w:color="auto"/>
            <w:bottom w:val="none" w:sz="0" w:space="0" w:color="auto"/>
            <w:right w:val="none" w:sz="0" w:space="0" w:color="auto"/>
          </w:divBdr>
        </w:div>
      </w:divsChild>
    </w:div>
    <w:div w:id="783428307">
      <w:bodyDiv w:val="1"/>
      <w:marLeft w:val="0"/>
      <w:marRight w:val="0"/>
      <w:marTop w:val="0"/>
      <w:marBottom w:val="0"/>
      <w:divBdr>
        <w:top w:val="none" w:sz="0" w:space="0" w:color="auto"/>
        <w:left w:val="none" w:sz="0" w:space="0" w:color="auto"/>
        <w:bottom w:val="none" w:sz="0" w:space="0" w:color="auto"/>
        <w:right w:val="none" w:sz="0" w:space="0" w:color="auto"/>
      </w:divBdr>
      <w:divsChild>
        <w:div w:id="814954597">
          <w:marLeft w:val="720"/>
          <w:marRight w:val="0"/>
          <w:marTop w:val="140"/>
          <w:marBottom w:val="0"/>
          <w:divBdr>
            <w:top w:val="none" w:sz="0" w:space="0" w:color="auto"/>
            <w:left w:val="none" w:sz="0" w:space="0" w:color="auto"/>
            <w:bottom w:val="none" w:sz="0" w:space="0" w:color="auto"/>
            <w:right w:val="none" w:sz="0" w:space="0" w:color="auto"/>
          </w:divBdr>
        </w:div>
        <w:div w:id="1385327641">
          <w:marLeft w:val="1728"/>
          <w:marRight w:val="0"/>
          <w:marTop w:val="110"/>
          <w:marBottom w:val="0"/>
          <w:divBdr>
            <w:top w:val="none" w:sz="0" w:space="0" w:color="auto"/>
            <w:left w:val="none" w:sz="0" w:space="0" w:color="auto"/>
            <w:bottom w:val="none" w:sz="0" w:space="0" w:color="auto"/>
            <w:right w:val="none" w:sz="0" w:space="0" w:color="auto"/>
          </w:divBdr>
        </w:div>
        <w:div w:id="317466536">
          <w:marLeft w:val="2160"/>
          <w:marRight w:val="0"/>
          <w:marTop w:val="100"/>
          <w:marBottom w:val="0"/>
          <w:divBdr>
            <w:top w:val="none" w:sz="0" w:space="0" w:color="auto"/>
            <w:left w:val="none" w:sz="0" w:space="0" w:color="auto"/>
            <w:bottom w:val="none" w:sz="0" w:space="0" w:color="auto"/>
            <w:right w:val="none" w:sz="0" w:space="0" w:color="auto"/>
          </w:divBdr>
        </w:div>
        <w:div w:id="1363944889">
          <w:marLeft w:val="2160"/>
          <w:marRight w:val="0"/>
          <w:marTop w:val="100"/>
          <w:marBottom w:val="0"/>
          <w:divBdr>
            <w:top w:val="none" w:sz="0" w:space="0" w:color="auto"/>
            <w:left w:val="none" w:sz="0" w:space="0" w:color="auto"/>
            <w:bottom w:val="none" w:sz="0" w:space="0" w:color="auto"/>
            <w:right w:val="none" w:sz="0" w:space="0" w:color="auto"/>
          </w:divBdr>
        </w:div>
        <w:div w:id="474763430">
          <w:marLeft w:val="720"/>
          <w:marRight w:val="0"/>
          <w:marTop w:val="140"/>
          <w:marBottom w:val="0"/>
          <w:divBdr>
            <w:top w:val="none" w:sz="0" w:space="0" w:color="auto"/>
            <w:left w:val="none" w:sz="0" w:space="0" w:color="auto"/>
            <w:bottom w:val="none" w:sz="0" w:space="0" w:color="auto"/>
            <w:right w:val="none" w:sz="0" w:space="0" w:color="auto"/>
          </w:divBdr>
        </w:div>
        <w:div w:id="974481999">
          <w:marLeft w:val="1728"/>
          <w:marRight w:val="0"/>
          <w:marTop w:val="110"/>
          <w:marBottom w:val="0"/>
          <w:divBdr>
            <w:top w:val="none" w:sz="0" w:space="0" w:color="auto"/>
            <w:left w:val="none" w:sz="0" w:space="0" w:color="auto"/>
            <w:bottom w:val="none" w:sz="0" w:space="0" w:color="auto"/>
            <w:right w:val="none" w:sz="0" w:space="0" w:color="auto"/>
          </w:divBdr>
        </w:div>
        <w:div w:id="947278942">
          <w:marLeft w:val="1728"/>
          <w:marRight w:val="0"/>
          <w:marTop w:val="11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oleObject" Target="embeddings/oleObject2.bin"/><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oleObject" Target="embeddings/oleObject8.bin"/><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image" Target="media/image14.wmf"/><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oleObject" Target="embeddings/oleObject3.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microsoft.com/office/2007/relationships/hdphoto" Target="media/hdphoto2.wdp"/><Relationship Id="rId19" Type="http://schemas.openxmlformats.org/officeDocument/2006/relationships/image" Target="media/image7.wmf"/><Relationship Id="rId31" Type="http://schemas.openxmlformats.org/officeDocument/2006/relationships/image" Target="media/image13.wmf"/><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3.wdp"/><Relationship Id="rId22" Type="http://schemas.microsoft.com/office/2007/relationships/hdphoto" Target="media/hdphoto5.wdp"/><Relationship Id="rId27" Type="http://schemas.openxmlformats.org/officeDocument/2006/relationships/image" Target="media/image11.wmf"/><Relationship Id="rId30" Type="http://schemas.openxmlformats.org/officeDocument/2006/relationships/oleObject" Target="embeddings/oleObject6.bin"/><Relationship Id="rId35"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3C58B-103C-4164-B950-05009FB21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5</Pages>
  <Words>1376</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STYLE SHEET FOR PAPERS IN THE PROCEEDINGS</vt:lpstr>
    </vt:vector>
  </TitlesOfParts>
  <Company>University of Pretoria</Company>
  <LinksUpToDate>false</LinksUpToDate>
  <CharactersWithSpaces>9207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SHEET FOR PAPERS IN THE PROCEEDINGS</dc:title>
  <dc:creator>UP User</dc:creator>
  <cp:lastModifiedBy>Nives</cp:lastModifiedBy>
  <cp:revision>19</cp:revision>
  <cp:lastPrinted>2010-09-21T10:00:00Z</cp:lastPrinted>
  <dcterms:created xsi:type="dcterms:W3CDTF">2011-10-02T12:02:00Z</dcterms:created>
  <dcterms:modified xsi:type="dcterms:W3CDTF">2011-11-09T22:58:00Z</dcterms:modified>
</cp:coreProperties>
</file>